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76923C" w:themeColor="accent3" w:themeShade="BF"/>
  <w:body>
    <w:p w:rsidR="00333655" w:rsidRPr="00E15404" w:rsidRDefault="00333655" w:rsidP="00AC6283">
      <w:pPr>
        <w:pStyle w:val="Prrafodelista"/>
        <w:numPr>
          <w:ilvl w:val="0"/>
          <w:numId w:val="3"/>
        </w:numPr>
        <w:shd w:val="clear" w:color="auto" w:fill="76923C" w:themeFill="accent3" w:themeFillShade="BF"/>
        <w:jc w:val="center"/>
        <w:rPr>
          <w:rFonts w:asciiTheme="majorHAnsi" w:hAnsiTheme="majorHAnsi"/>
          <w:i/>
          <w:color w:val="632423" w:themeColor="accent2" w:themeShade="80"/>
          <w:sz w:val="68"/>
          <w:szCs w:val="68"/>
        </w:rPr>
      </w:pPr>
      <w:r w:rsidRPr="00E15404">
        <w:rPr>
          <w:rFonts w:asciiTheme="majorHAnsi" w:hAnsiTheme="majorHAnsi"/>
          <w:i/>
          <w:color w:val="632423" w:themeColor="accent2" w:themeShade="80"/>
          <w:sz w:val="68"/>
          <w:szCs w:val="68"/>
        </w:rPr>
        <w:t>C.B.T.I.S N 80</w:t>
      </w:r>
    </w:p>
    <w:p w:rsidR="00333655" w:rsidRPr="00E15404" w:rsidRDefault="00333655" w:rsidP="00AC6283">
      <w:pPr>
        <w:pStyle w:val="Prrafodelista"/>
        <w:numPr>
          <w:ilvl w:val="0"/>
          <w:numId w:val="3"/>
        </w:numPr>
        <w:shd w:val="clear" w:color="auto" w:fill="76923C" w:themeFill="accent3" w:themeFillShade="BF"/>
        <w:jc w:val="center"/>
        <w:rPr>
          <w:rFonts w:asciiTheme="majorHAnsi" w:hAnsiTheme="majorHAnsi"/>
          <w:i/>
          <w:color w:val="632423" w:themeColor="accent2" w:themeShade="80"/>
          <w:sz w:val="68"/>
          <w:szCs w:val="68"/>
        </w:rPr>
      </w:pPr>
      <w:r w:rsidRPr="00E15404">
        <w:rPr>
          <w:rFonts w:asciiTheme="majorHAnsi" w:hAnsiTheme="majorHAnsi"/>
          <w:i/>
          <w:color w:val="632423" w:themeColor="accent2" w:themeShade="80"/>
          <w:sz w:val="68"/>
          <w:szCs w:val="68"/>
        </w:rPr>
        <w:t>MOTUL, YUCATAN</w:t>
      </w:r>
    </w:p>
    <w:p w:rsidR="00333655" w:rsidRPr="00E15404" w:rsidRDefault="00333655" w:rsidP="00AC6283">
      <w:pPr>
        <w:pStyle w:val="Prrafodelista"/>
        <w:numPr>
          <w:ilvl w:val="0"/>
          <w:numId w:val="3"/>
        </w:numPr>
        <w:shd w:val="clear" w:color="auto" w:fill="76923C" w:themeFill="accent3" w:themeFillShade="BF"/>
        <w:jc w:val="center"/>
        <w:rPr>
          <w:rFonts w:asciiTheme="majorHAnsi" w:hAnsiTheme="majorHAnsi"/>
          <w:i/>
          <w:color w:val="632423" w:themeColor="accent2" w:themeShade="80"/>
          <w:sz w:val="68"/>
          <w:szCs w:val="68"/>
        </w:rPr>
      </w:pPr>
      <w:r w:rsidRPr="00E15404">
        <w:rPr>
          <w:rFonts w:asciiTheme="majorHAnsi" w:hAnsiTheme="majorHAnsi"/>
          <w:i/>
          <w:color w:val="632423" w:themeColor="accent2" w:themeShade="80"/>
          <w:sz w:val="68"/>
          <w:szCs w:val="68"/>
        </w:rPr>
        <w:t>HERRERA UITZ EDILBERTO SAMUEL</w:t>
      </w:r>
    </w:p>
    <w:p w:rsidR="00333655" w:rsidRPr="00E15404" w:rsidRDefault="00333655" w:rsidP="00AC6283">
      <w:pPr>
        <w:pStyle w:val="Prrafodelista"/>
        <w:numPr>
          <w:ilvl w:val="0"/>
          <w:numId w:val="3"/>
        </w:numPr>
        <w:shd w:val="clear" w:color="auto" w:fill="76923C" w:themeFill="accent3" w:themeFillShade="BF"/>
        <w:jc w:val="center"/>
        <w:rPr>
          <w:rFonts w:asciiTheme="majorHAnsi" w:hAnsiTheme="majorHAnsi"/>
          <w:i/>
          <w:color w:val="632423" w:themeColor="accent2" w:themeShade="80"/>
          <w:sz w:val="68"/>
          <w:szCs w:val="68"/>
        </w:rPr>
      </w:pPr>
      <w:r w:rsidRPr="00E15404">
        <w:rPr>
          <w:rFonts w:asciiTheme="majorHAnsi" w:hAnsiTheme="majorHAnsi"/>
          <w:i/>
          <w:color w:val="632423" w:themeColor="accent2" w:themeShade="80"/>
          <w:sz w:val="68"/>
          <w:szCs w:val="68"/>
        </w:rPr>
        <w:t>6 B DE PROGRAMACIÓN</w:t>
      </w:r>
    </w:p>
    <w:p w:rsidR="00333655" w:rsidRPr="00E15404" w:rsidRDefault="00333655" w:rsidP="00AC6283">
      <w:pPr>
        <w:pStyle w:val="Prrafodelista"/>
        <w:numPr>
          <w:ilvl w:val="0"/>
          <w:numId w:val="3"/>
        </w:numPr>
        <w:shd w:val="clear" w:color="auto" w:fill="76923C" w:themeFill="accent3" w:themeFillShade="BF"/>
        <w:jc w:val="center"/>
        <w:rPr>
          <w:rFonts w:asciiTheme="majorHAnsi" w:hAnsiTheme="majorHAnsi"/>
          <w:i/>
          <w:color w:val="632423" w:themeColor="accent2" w:themeShade="80"/>
          <w:sz w:val="68"/>
          <w:szCs w:val="68"/>
        </w:rPr>
      </w:pPr>
      <w:r w:rsidRPr="00E15404">
        <w:rPr>
          <w:rFonts w:asciiTheme="majorHAnsi" w:hAnsiTheme="majorHAnsi"/>
          <w:i/>
          <w:color w:val="632423" w:themeColor="accent2" w:themeShade="80"/>
          <w:sz w:val="68"/>
          <w:szCs w:val="68"/>
        </w:rPr>
        <w:t>SM1</w:t>
      </w:r>
    </w:p>
    <w:p w:rsidR="00333655" w:rsidRPr="00E15404" w:rsidRDefault="00333655" w:rsidP="00AC6283">
      <w:pPr>
        <w:pStyle w:val="Prrafodelista"/>
        <w:numPr>
          <w:ilvl w:val="0"/>
          <w:numId w:val="3"/>
        </w:numPr>
        <w:shd w:val="clear" w:color="auto" w:fill="76923C" w:themeFill="accent3" w:themeFillShade="BF"/>
        <w:jc w:val="center"/>
        <w:rPr>
          <w:rFonts w:asciiTheme="majorHAnsi" w:hAnsiTheme="majorHAnsi"/>
          <w:i/>
          <w:color w:val="632423" w:themeColor="accent2" w:themeShade="80"/>
          <w:sz w:val="68"/>
          <w:szCs w:val="68"/>
        </w:rPr>
      </w:pPr>
      <w:r w:rsidRPr="00E15404">
        <w:rPr>
          <w:rFonts w:asciiTheme="majorHAnsi" w:hAnsiTheme="majorHAnsi"/>
          <w:i/>
          <w:color w:val="632423" w:themeColor="accent2" w:themeShade="80"/>
          <w:sz w:val="68"/>
          <w:szCs w:val="68"/>
        </w:rPr>
        <w:t>INVESTIGACIÓN</w:t>
      </w:r>
    </w:p>
    <w:p w:rsidR="00333655" w:rsidRPr="00E15404" w:rsidRDefault="00333655" w:rsidP="00AC6283">
      <w:pPr>
        <w:pStyle w:val="Prrafodelista"/>
        <w:numPr>
          <w:ilvl w:val="0"/>
          <w:numId w:val="3"/>
        </w:numPr>
        <w:shd w:val="clear" w:color="auto" w:fill="76923C" w:themeFill="accent3" w:themeFillShade="BF"/>
        <w:jc w:val="center"/>
        <w:rPr>
          <w:rFonts w:asciiTheme="majorHAnsi" w:hAnsiTheme="majorHAnsi"/>
          <w:i/>
          <w:color w:val="632423" w:themeColor="accent2" w:themeShade="80"/>
          <w:sz w:val="68"/>
          <w:szCs w:val="68"/>
        </w:rPr>
      </w:pPr>
      <w:r w:rsidRPr="00E15404">
        <w:rPr>
          <w:rFonts w:asciiTheme="majorHAnsi" w:hAnsiTheme="majorHAnsi"/>
          <w:i/>
          <w:color w:val="632423" w:themeColor="accent2" w:themeShade="80"/>
          <w:sz w:val="68"/>
          <w:szCs w:val="68"/>
        </w:rPr>
        <w:t>FEBRERO 2014- JULIO 2014</w:t>
      </w:r>
    </w:p>
    <w:p w:rsidR="00333655" w:rsidRPr="00E15404" w:rsidRDefault="00333655" w:rsidP="00AC6283">
      <w:pPr>
        <w:shd w:val="clear" w:color="auto" w:fill="76923C" w:themeFill="accent3" w:themeFillShade="BF"/>
        <w:jc w:val="center"/>
        <w:rPr>
          <w:rFonts w:asciiTheme="majorHAnsi" w:hAnsiTheme="majorHAnsi"/>
          <w:i/>
          <w:color w:val="632423" w:themeColor="accent2" w:themeShade="80"/>
          <w:sz w:val="68"/>
          <w:szCs w:val="68"/>
        </w:rPr>
      </w:pPr>
    </w:p>
    <w:p w:rsidR="00333655" w:rsidRPr="00E15404" w:rsidRDefault="00333655" w:rsidP="00AC6283">
      <w:pPr>
        <w:shd w:val="clear" w:color="auto" w:fill="76923C" w:themeFill="accent3" w:themeFillShade="BF"/>
        <w:jc w:val="center"/>
        <w:rPr>
          <w:rFonts w:asciiTheme="majorHAnsi" w:hAnsiTheme="majorHAnsi"/>
          <w:i/>
          <w:color w:val="632423" w:themeColor="accent2" w:themeShade="80"/>
          <w:sz w:val="68"/>
          <w:szCs w:val="68"/>
        </w:rPr>
      </w:pPr>
    </w:p>
    <w:p w:rsidR="00333655" w:rsidRPr="00E15404" w:rsidRDefault="00333655" w:rsidP="00AC6283">
      <w:pPr>
        <w:shd w:val="clear" w:color="auto" w:fill="76923C" w:themeFill="accent3" w:themeFillShade="BF"/>
        <w:jc w:val="center"/>
        <w:rPr>
          <w:rFonts w:asciiTheme="majorHAnsi" w:hAnsiTheme="majorHAnsi"/>
          <w:i/>
          <w:color w:val="632423" w:themeColor="accent2" w:themeShade="80"/>
          <w:sz w:val="68"/>
          <w:szCs w:val="68"/>
        </w:rPr>
      </w:pPr>
    </w:p>
    <w:p w:rsidR="00333655" w:rsidRPr="00E15404" w:rsidRDefault="00333655" w:rsidP="00AC6283">
      <w:pPr>
        <w:shd w:val="clear" w:color="auto" w:fill="76923C" w:themeFill="accent3" w:themeFillShade="BF"/>
        <w:jc w:val="center"/>
        <w:rPr>
          <w:rFonts w:asciiTheme="majorHAnsi" w:hAnsiTheme="majorHAnsi"/>
          <w:i/>
          <w:color w:val="632423" w:themeColor="accent2" w:themeShade="80"/>
          <w:sz w:val="68"/>
          <w:szCs w:val="68"/>
        </w:rPr>
      </w:pPr>
    </w:p>
    <w:p w:rsidR="00333655" w:rsidRPr="00E15404" w:rsidRDefault="00333655" w:rsidP="00AC6283">
      <w:pPr>
        <w:shd w:val="clear" w:color="auto" w:fill="76923C" w:themeFill="accent3" w:themeFillShade="BF"/>
        <w:jc w:val="center"/>
        <w:rPr>
          <w:rFonts w:asciiTheme="majorHAnsi" w:hAnsiTheme="majorHAnsi"/>
          <w:i/>
          <w:color w:val="632423" w:themeColor="accent2" w:themeShade="80"/>
          <w:sz w:val="28"/>
          <w:szCs w:val="28"/>
        </w:rPr>
      </w:pPr>
      <w:r w:rsidRPr="00E15404">
        <w:rPr>
          <w:rFonts w:asciiTheme="majorHAnsi" w:hAnsiTheme="majorHAnsi"/>
          <w:i/>
          <w:color w:val="632423" w:themeColor="accent2" w:themeShade="80"/>
          <w:sz w:val="28"/>
          <w:szCs w:val="28"/>
        </w:rPr>
        <w:lastRenderedPageBreak/>
        <w:t>EVALUACION Y SELECCIÓN DE PLATAFORMAS EDUCATIVAS Y COMERCIALES</w:t>
      </w:r>
    </w:p>
    <w:p w:rsidR="00333655" w:rsidRPr="00E15404" w:rsidRDefault="00333655" w:rsidP="00AC6283">
      <w:pPr>
        <w:shd w:val="clear" w:color="auto" w:fill="76923C" w:themeFill="accent3" w:themeFillShade="BF"/>
        <w:jc w:val="center"/>
        <w:rPr>
          <w:rFonts w:asciiTheme="majorHAnsi" w:hAnsiTheme="majorHAnsi"/>
          <w:i/>
          <w:color w:val="632423" w:themeColor="accent2" w:themeShade="80"/>
          <w:sz w:val="28"/>
          <w:szCs w:val="28"/>
        </w:rPr>
      </w:pPr>
    </w:p>
    <w:p w:rsidR="00333655" w:rsidRPr="00E15404" w:rsidRDefault="00445F11" w:rsidP="00AC6283">
      <w:pPr>
        <w:shd w:val="clear" w:color="auto" w:fill="76923C" w:themeFill="accent3" w:themeFillShade="BF"/>
        <w:jc w:val="center"/>
        <w:rPr>
          <w:rFonts w:asciiTheme="majorHAnsi" w:hAnsiTheme="majorHAnsi"/>
          <w:i/>
          <w:color w:val="632423" w:themeColor="accent2" w:themeShade="80"/>
          <w:sz w:val="28"/>
          <w:szCs w:val="28"/>
        </w:rPr>
      </w:pPr>
      <w:r w:rsidRPr="00E15404">
        <w:rPr>
          <w:rFonts w:asciiTheme="majorHAnsi" w:hAnsiTheme="majorHAnsi"/>
          <w:i/>
          <w:color w:val="632423" w:themeColor="accent2" w:themeShade="80"/>
          <w:sz w:val="28"/>
          <w:szCs w:val="28"/>
        </w:rPr>
        <w:t>COME</w:t>
      </w:r>
      <w:r w:rsidR="00333655" w:rsidRPr="00E15404">
        <w:rPr>
          <w:rFonts w:asciiTheme="majorHAnsi" w:hAnsiTheme="majorHAnsi"/>
          <w:i/>
          <w:color w:val="632423" w:themeColor="accent2" w:themeShade="80"/>
          <w:sz w:val="28"/>
          <w:szCs w:val="28"/>
        </w:rPr>
        <w:t>RCIALES</w:t>
      </w:r>
    </w:p>
    <w:p w:rsidR="00445F11" w:rsidRPr="00E15404" w:rsidRDefault="00445F11" w:rsidP="00AC6283">
      <w:pPr>
        <w:shd w:val="clear" w:color="auto" w:fill="76923C" w:themeFill="accent3" w:themeFillShade="BF"/>
        <w:autoSpaceDE w:val="0"/>
        <w:autoSpaceDN w:val="0"/>
        <w:adjustRightInd w:val="0"/>
        <w:spacing w:after="0" w:line="240" w:lineRule="auto"/>
        <w:jc w:val="both"/>
        <w:outlineLvl w:val="0"/>
        <w:rPr>
          <w:rFonts w:asciiTheme="majorHAnsi" w:hAnsiTheme="majorHAnsi" w:cs="Arial"/>
          <w:i/>
          <w:color w:val="632423" w:themeColor="accent2" w:themeShade="80"/>
          <w:sz w:val="23"/>
          <w:szCs w:val="23"/>
        </w:rPr>
      </w:pPr>
      <w:r w:rsidRPr="00E15404">
        <w:rPr>
          <w:rFonts w:asciiTheme="majorHAnsi" w:hAnsiTheme="majorHAnsi" w:cs="Arial"/>
          <w:b/>
          <w:bCs/>
          <w:i/>
          <w:color w:val="632423" w:themeColor="accent2" w:themeShade="80"/>
          <w:sz w:val="23"/>
          <w:szCs w:val="23"/>
        </w:rPr>
        <w:t xml:space="preserve">MODELO DE EVALUACIÓN </w:t>
      </w:r>
    </w:p>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23"/>
          <w:szCs w:val="23"/>
        </w:rPr>
      </w:pPr>
      <w:r w:rsidRPr="00E15404">
        <w:rPr>
          <w:rFonts w:asciiTheme="majorHAnsi" w:hAnsiTheme="majorHAnsi" w:cs="Arial"/>
          <w:i/>
          <w:color w:val="632423" w:themeColor="accent2" w:themeShade="80"/>
          <w:sz w:val="23"/>
          <w:szCs w:val="23"/>
        </w:rPr>
        <w:t xml:space="preserve">Para efecto de comparar plataformas de aprendizaje en línea fue necesario definir los aspectos a evaluar, para ello se realizaron búsquedas en la Web tanto de documentos que comparan plataformas así como los elaborados por las compañías que venden los programas. Con base a este estudio seleccionamos los aspectos que aparecieron con más frecuencia en las diversas plataformas de aprendizaje. Cada uno de los aspectos tiene varias características, mismas que se pueden revisar en la siguiente tabla: </w:t>
      </w:r>
    </w:p>
    <w:tbl>
      <w:tblPr>
        <w:tblW w:w="0" w:type="auto"/>
        <w:tblBorders>
          <w:top w:val="nil"/>
          <w:left w:val="nil"/>
          <w:bottom w:val="nil"/>
          <w:right w:val="nil"/>
        </w:tblBorders>
        <w:tblLayout w:type="fixed"/>
        <w:tblLook w:val="0000" w:firstRow="0" w:lastRow="0" w:firstColumn="0" w:lastColumn="0" w:noHBand="0" w:noVBand="0"/>
      </w:tblPr>
      <w:tblGrid>
        <w:gridCol w:w="2978"/>
        <w:gridCol w:w="2978"/>
        <w:gridCol w:w="2978"/>
      </w:tblGrid>
      <w:tr w:rsidR="00AC6283" w:rsidRPr="00E15404">
        <w:trPr>
          <w:trHeight w:val="138"/>
        </w:trPr>
        <w:tc>
          <w:tcPr>
            <w:tcW w:w="2978"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20"/>
                <w:szCs w:val="20"/>
              </w:rPr>
            </w:pPr>
            <w:r w:rsidRPr="00E15404">
              <w:rPr>
                <w:rFonts w:asciiTheme="majorHAnsi" w:hAnsiTheme="majorHAnsi" w:cs="Arial"/>
                <w:i/>
                <w:color w:val="632423" w:themeColor="accent2" w:themeShade="80"/>
                <w:sz w:val="24"/>
                <w:szCs w:val="24"/>
              </w:rPr>
              <w:t xml:space="preserve">4 </w:t>
            </w:r>
            <w:r w:rsidRPr="00E15404">
              <w:rPr>
                <w:rFonts w:asciiTheme="majorHAnsi" w:hAnsiTheme="majorHAnsi" w:cs="Arial"/>
                <w:b/>
                <w:bCs/>
                <w:i/>
                <w:color w:val="632423" w:themeColor="accent2" w:themeShade="80"/>
                <w:sz w:val="20"/>
                <w:szCs w:val="20"/>
              </w:rPr>
              <w:t xml:space="preserve">No. </w:t>
            </w:r>
          </w:p>
        </w:tc>
        <w:tc>
          <w:tcPr>
            <w:tcW w:w="2978"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20"/>
                <w:szCs w:val="20"/>
              </w:rPr>
            </w:pPr>
            <w:r w:rsidRPr="00E15404">
              <w:rPr>
                <w:rFonts w:asciiTheme="majorHAnsi" w:hAnsiTheme="majorHAnsi" w:cs="Arial"/>
                <w:b/>
                <w:bCs/>
                <w:i/>
                <w:color w:val="632423" w:themeColor="accent2" w:themeShade="80"/>
                <w:sz w:val="20"/>
                <w:szCs w:val="20"/>
              </w:rPr>
              <w:t xml:space="preserve">ASPECTO </w:t>
            </w:r>
          </w:p>
        </w:tc>
        <w:tc>
          <w:tcPr>
            <w:tcW w:w="2978"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20"/>
                <w:szCs w:val="20"/>
              </w:rPr>
            </w:pPr>
            <w:r w:rsidRPr="00E15404">
              <w:rPr>
                <w:rFonts w:asciiTheme="majorHAnsi" w:hAnsiTheme="majorHAnsi" w:cs="Arial"/>
                <w:b/>
                <w:bCs/>
                <w:i/>
                <w:color w:val="632423" w:themeColor="accent2" w:themeShade="80"/>
                <w:sz w:val="20"/>
                <w:szCs w:val="20"/>
              </w:rPr>
              <w:t xml:space="preserve">CARACTERÍSTICAS QUE SE EVALUARON </w:t>
            </w:r>
          </w:p>
        </w:tc>
      </w:tr>
      <w:tr w:rsidR="00AC6283" w:rsidRPr="00E15404">
        <w:trPr>
          <w:trHeight w:val="478"/>
        </w:trPr>
        <w:tc>
          <w:tcPr>
            <w:tcW w:w="2978"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20"/>
                <w:szCs w:val="20"/>
              </w:rPr>
            </w:pPr>
            <w:r w:rsidRPr="00E15404">
              <w:rPr>
                <w:rFonts w:asciiTheme="majorHAnsi" w:hAnsiTheme="majorHAnsi" w:cs="Arial"/>
                <w:i/>
                <w:color w:val="632423" w:themeColor="accent2" w:themeShade="80"/>
                <w:sz w:val="20"/>
                <w:szCs w:val="20"/>
              </w:rPr>
              <w:t xml:space="preserve">1 </w:t>
            </w:r>
          </w:p>
        </w:tc>
        <w:tc>
          <w:tcPr>
            <w:tcW w:w="2978"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20"/>
                <w:szCs w:val="20"/>
              </w:rPr>
            </w:pPr>
            <w:r w:rsidRPr="00E15404">
              <w:rPr>
                <w:rFonts w:asciiTheme="majorHAnsi" w:hAnsiTheme="majorHAnsi" w:cs="Arial"/>
                <w:i/>
                <w:color w:val="632423" w:themeColor="accent2" w:themeShade="80"/>
                <w:sz w:val="20"/>
                <w:szCs w:val="20"/>
              </w:rPr>
              <w:t xml:space="preserve">Herramientas de comunicación </w:t>
            </w:r>
          </w:p>
        </w:tc>
        <w:tc>
          <w:tcPr>
            <w:tcW w:w="2978" w:type="dxa"/>
            <w:tcBorders>
              <w:top w:val="single" w:sz="4" w:space="0" w:color="000000"/>
              <w:left w:val="single" w:sz="4" w:space="0" w:color="000000"/>
              <w:bottom w:val="single" w:sz="4" w:space="0" w:color="000000"/>
              <w:right w:val="single" w:sz="4" w:space="0" w:color="000000"/>
            </w:tcBorders>
          </w:tcPr>
          <w:p w:rsidR="006C6602"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20"/>
                <w:szCs w:val="20"/>
              </w:rPr>
            </w:pPr>
            <w:r w:rsidRPr="00E15404">
              <w:rPr>
                <w:rFonts w:asciiTheme="majorHAnsi" w:hAnsiTheme="majorHAnsi" w:cs="Arial"/>
                <w:i/>
                <w:color w:val="632423" w:themeColor="accent2" w:themeShade="80"/>
                <w:sz w:val="20"/>
                <w:szCs w:val="20"/>
              </w:rPr>
              <w:t xml:space="preserve">Asíncrona (e-mail, </w:t>
            </w:r>
            <w:r w:rsidR="006C6602" w:rsidRPr="00E15404">
              <w:rPr>
                <w:rFonts w:asciiTheme="majorHAnsi" w:hAnsiTheme="majorHAnsi" w:cs="Arial"/>
                <w:i/>
                <w:color w:val="632423" w:themeColor="accent2" w:themeShade="80"/>
                <w:sz w:val="20"/>
                <w:szCs w:val="20"/>
              </w:rPr>
              <w:t>bps</w:t>
            </w:r>
          </w:p>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20"/>
                <w:szCs w:val="20"/>
              </w:rPr>
            </w:pPr>
            <w:r w:rsidRPr="00E15404">
              <w:rPr>
                <w:rFonts w:asciiTheme="majorHAnsi" w:hAnsiTheme="majorHAnsi" w:cs="Arial"/>
                <w:i/>
                <w:color w:val="632423" w:themeColor="accent2" w:themeShade="80"/>
                <w:sz w:val="20"/>
                <w:szCs w:val="20"/>
              </w:rPr>
              <w:t xml:space="preserve">, foros), síncrona (compartir aplicaciones, chat, chat con voz, espacio virtual, compartir browser, pizarra blanca, teleconferencia, videoconferencia) </w:t>
            </w:r>
          </w:p>
        </w:tc>
      </w:tr>
      <w:tr w:rsidR="00AC6283" w:rsidRPr="00E15404">
        <w:trPr>
          <w:trHeight w:val="528"/>
        </w:trPr>
        <w:tc>
          <w:tcPr>
            <w:tcW w:w="2978"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20"/>
                <w:szCs w:val="20"/>
              </w:rPr>
            </w:pPr>
            <w:r w:rsidRPr="00E15404">
              <w:rPr>
                <w:rFonts w:asciiTheme="majorHAnsi" w:hAnsiTheme="majorHAnsi" w:cs="Arial"/>
                <w:i/>
                <w:color w:val="632423" w:themeColor="accent2" w:themeShade="80"/>
                <w:sz w:val="20"/>
                <w:szCs w:val="20"/>
              </w:rPr>
              <w:t xml:space="preserve">2 </w:t>
            </w:r>
          </w:p>
        </w:tc>
        <w:tc>
          <w:tcPr>
            <w:tcW w:w="2978"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before="100" w:after="100" w:line="240" w:lineRule="auto"/>
              <w:jc w:val="both"/>
              <w:rPr>
                <w:rFonts w:asciiTheme="majorHAnsi" w:hAnsiTheme="majorHAnsi" w:cs="Arial"/>
                <w:i/>
                <w:color w:val="632423" w:themeColor="accent2" w:themeShade="80"/>
                <w:sz w:val="20"/>
                <w:szCs w:val="20"/>
              </w:rPr>
            </w:pPr>
            <w:r w:rsidRPr="00E15404">
              <w:rPr>
                <w:rFonts w:asciiTheme="majorHAnsi" w:hAnsiTheme="majorHAnsi" w:cs="Arial"/>
                <w:i/>
                <w:color w:val="632423" w:themeColor="accent2" w:themeShade="80"/>
                <w:sz w:val="20"/>
                <w:szCs w:val="20"/>
              </w:rPr>
              <w:t xml:space="preserve">Herramientas para el estudiante </w:t>
            </w:r>
          </w:p>
        </w:tc>
        <w:tc>
          <w:tcPr>
            <w:tcW w:w="2978"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20"/>
                <w:szCs w:val="20"/>
              </w:rPr>
            </w:pPr>
            <w:r w:rsidRPr="00E15404">
              <w:rPr>
                <w:rFonts w:asciiTheme="majorHAnsi" w:hAnsiTheme="majorHAnsi" w:cs="Arial"/>
                <w:i/>
                <w:color w:val="632423" w:themeColor="accent2" w:themeShade="80"/>
                <w:sz w:val="20"/>
                <w:szCs w:val="20"/>
              </w:rPr>
              <w:t xml:space="preserve">Anotaciones, área de presentación, seguimiento del progreso, preguntas </w:t>
            </w:r>
            <w:r w:rsidR="006C6602" w:rsidRPr="00E15404">
              <w:rPr>
                <w:rFonts w:asciiTheme="majorHAnsi" w:hAnsiTheme="majorHAnsi" w:cs="Arial"/>
                <w:i/>
                <w:color w:val="632423" w:themeColor="accent2" w:themeShade="80"/>
                <w:sz w:val="20"/>
                <w:szCs w:val="20"/>
              </w:rPr>
              <w:t>pre examen</w:t>
            </w:r>
            <w:r w:rsidRPr="00E15404">
              <w:rPr>
                <w:rFonts w:asciiTheme="majorHAnsi" w:hAnsiTheme="majorHAnsi" w:cs="Arial"/>
                <w:i/>
                <w:color w:val="632423" w:themeColor="accent2" w:themeShade="80"/>
                <w:sz w:val="20"/>
                <w:szCs w:val="20"/>
              </w:rPr>
              <w:t xml:space="preserve">, glosario-índices-metas. </w:t>
            </w:r>
          </w:p>
        </w:tc>
      </w:tr>
      <w:tr w:rsidR="00AC6283" w:rsidRPr="00E15404">
        <w:trPr>
          <w:trHeight w:val="305"/>
        </w:trPr>
        <w:tc>
          <w:tcPr>
            <w:tcW w:w="2978"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20"/>
                <w:szCs w:val="20"/>
              </w:rPr>
            </w:pPr>
            <w:r w:rsidRPr="00E15404">
              <w:rPr>
                <w:rFonts w:asciiTheme="majorHAnsi" w:hAnsiTheme="majorHAnsi" w:cs="Arial"/>
                <w:i/>
                <w:color w:val="632423" w:themeColor="accent2" w:themeShade="80"/>
                <w:sz w:val="20"/>
                <w:szCs w:val="20"/>
              </w:rPr>
              <w:t xml:space="preserve">3 </w:t>
            </w:r>
          </w:p>
        </w:tc>
        <w:tc>
          <w:tcPr>
            <w:tcW w:w="2978"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20"/>
                <w:szCs w:val="20"/>
              </w:rPr>
            </w:pPr>
            <w:r w:rsidRPr="00E15404">
              <w:rPr>
                <w:rFonts w:asciiTheme="majorHAnsi" w:hAnsiTheme="majorHAnsi" w:cs="Arial"/>
                <w:i/>
                <w:color w:val="632423" w:themeColor="accent2" w:themeShade="80"/>
                <w:sz w:val="20"/>
                <w:szCs w:val="20"/>
              </w:rPr>
              <w:t xml:space="preserve">Herramientas para el instructor </w:t>
            </w:r>
          </w:p>
        </w:tc>
        <w:tc>
          <w:tcPr>
            <w:tcW w:w="2978"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20"/>
                <w:szCs w:val="20"/>
              </w:rPr>
            </w:pPr>
            <w:r w:rsidRPr="00E15404">
              <w:rPr>
                <w:rFonts w:asciiTheme="majorHAnsi" w:hAnsiTheme="majorHAnsi" w:cs="Arial"/>
                <w:i/>
                <w:color w:val="632423" w:themeColor="accent2" w:themeShade="80"/>
                <w:sz w:val="20"/>
                <w:szCs w:val="20"/>
              </w:rPr>
              <w:t xml:space="preserve">Calendario, multimedia, exámenes, marcar en línea, administración de recursos, administración del curso, monitoreo) </w:t>
            </w:r>
          </w:p>
        </w:tc>
      </w:tr>
      <w:tr w:rsidR="00AC6283" w:rsidRPr="00E15404">
        <w:trPr>
          <w:trHeight w:val="478"/>
        </w:trPr>
        <w:tc>
          <w:tcPr>
            <w:tcW w:w="2978"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20"/>
                <w:szCs w:val="20"/>
              </w:rPr>
            </w:pPr>
            <w:r w:rsidRPr="00E15404">
              <w:rPr>
                <w:rFonts w:asciiTheme="majorHAnsi" w:hAnsiTheme="majorHAnsi" w:cs="Arial"/>
                <w:i/>
                <w:color w:val="632423" w:themeColor="accent2" w:themeShade="80"/>
                <w:sz w:val="20"/>
                <w:szCs w:val="20"/>
              </w:rPr>
              <w:t xml:space="preserve">4 </w:t>
            </w:r>
          </w:p>
        </w:tc>
        <w:tc>
          <w:tcPr>
            <w:tcW w:w="2978"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20"/>
                <w:szCs w:val="20"/>
              </w:rPr>
            </w:pPr>
            <w:r w:rsidRPr="00E15404">
              <w:rPr>
                <w:rFonts w:asciiTheme="majorHAnsi" w:hAnsiTheme="majorHAnsi" w:cs="Arial"/>
                <w:i/>
                <w:color w:val="632423" w:themeColor="accent2" w:themeShade="80"/>
                <w:sz w:val="20"/>
                <w:szCs w:val="20"/>
              </w:rPr>
              <w:t xml:space="preserve">Características Generales </w:t>
            </w:r>
          </w:p>
        </w:tc>
        <w:tc>
          <w:tcPr>
            <w:tcW w:w="2978"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20"/>
                <w:szCs w:val="20"/>
              </w:rPr>
            </w:pPr>
            <w:r w:rsidRPr="00E15404">
              <w:rPr>
                <w:rFonts w:asciiTheme="majorHAnsi" w:hAnsiTheme="majorHAnsi" w:cs="Arial"/>
                <w:i/>
                <w:color w:val="632423" w:themeColor="accent2" w:themeShade="80"/>
                <w:sz w:val="20"/>
                <w:szCs w:val="20"/>
              </w:rPr>
              <w:t xml:space="preserve">Soporte técnico, documentación del sistema, ayuda en línea, </w:t>
            </w:r>
            <w:r w:rsidR="006C6602" w:rsidRPr="00E15404">
              <w:rPr>
                <w:rFonts w:asciiTheme="majorHAnsi" w:hAnsiTheme="majorHAnsi" w:cs="Arial"/>
                <w:i/>
                <w:color w:val="632423" w:themeColor="accent2" w:themeShade="80"/>
                <w:sz w:val="20"/>
                <w:szCs w:val="20"/>
              </w:rPr>
              <w:t>nizardas</w:t>
            </w:r>
            <w:r w:rsidRPr="00E15404">
              <w:rPr>
                <w:rFonts w:asciiTheme="majorHAnsi" w:hAnsiTheme="majorHAnsi" w:cs="Arial"/>
                <w:i/>
                <w:color w:val="632423" w:themeColor="accent2" w:themeShade="80"/>
                <w:sz w:val="20"/>
                <w:szCs w:val="20"/>
              </w:rPr>
              <w:t xml:space="preserve">, soporte al estudiante, soporte al instructor, acceso, acceso remoto. </w:t>
            </w:r>
          </w:p>
        </w:tc>
      </w:tr>
      <w:tr w:rsidR="00AC6283" w:rsidRPr="00E15404">
        <w:trPr>
          <w:trHeight w:val="306"/>
        </w:trPr>
        <w:tc>
          <w:tcPr>
            <w:tcW w:w="2978"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20"/>
                <w:szCs w:val="20"/>
              </w:rPr>
            </w:pPr>
            <w:r w:rsidRPr="00E15404">
              <w:rPr>
                <w:rFonts w:asciiTheme="majorHAnsi" w:hAnsiTheme="majorHAnsi" w:cs="Arial"/>
                <w:i/>
                <w:color w:val="632423" w:themeColor="accent2" w:themeShade="80"/>
                <w:sz w:val="20"/>
                <w:szCs w:val="20"/>
              </w:rPr>
              <w:t xml:space="preserve">5 </w:t>
            </w:r>
          </w:p>
        </w:tc>
        <w:tc>
          <w:tcPr>
            <w:tcW w:w="2978"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20"/>
                <w:szCs w:val="20"/>
              </w:rPr>
            </w:pPr>
            <w:r w:rsidRPr="00E15404">
              <w:rPr>
                <w:rFonts w:asciiTheme="majorHAnsi" w:hAnsiTheme="majorHAnsi" w:cs="Arial"/>
                <w:i/>
                <w:color w:val="632423" w:themeColor="accent2" w:themeShade="80"/>
                <w:sz w:val="20"/>
                <w:szCs w:val="20"/>
              </w:rPr>
              <w:t xml:space="preserve">Seguridad </w:t>
            </w:r>
          </w:p>
        </w:tc>
        <w:tc>
          <w:tcPr>
            <w:tcW w:w="2978"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20"/>
                <w:szCs w:val="20"/>
              </w:rPr>
            </w:pPr>
            <w:r w:rsidRPr="00E15404">
              <w:rPr>
                <w:rFonts w:asciiTheme="majorHAnsi" w:hAnsiTheme="majorHAnsi" w:cs="Arial"/>
                <w:i/>
                <w:color w:val="632423" w:themeColor="accent2" w:themeShade="80"/>
                <w:sz w:val="20"/>
                <w:szCs w:val="20"/>
              </w:rPr>
              <w:t xml:space="preserve">Contraseña, permisos o derecho, recuperación de fallas, seguridad en el servidor </w:t>
            </w:r>
          </w:p>
        </w:tc>
      </w:tr>
      <w:tr w:rsidR="00AC6283" w:rsidRPr="00E15404">
        <w:trPr>
          <w:trHeight w:val="306"/>
        </w:trPr>
        <w:tc>
          <w:tcPr>
            <w:tcW w:w="2978"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20"/>
                <w:szCs w:val="20"/>
              </w:rPr>
            </w:pPr>
            <w:r w:rsidRPr="00E15404">
              <w:rPr>
                <w:rFonts w:asciiTheme="majorHAnsi" w:hAnsiTheme="majorHAnsi" w:cs="Arial"/>
                <w:i/>
                <w:color w:val="632423" w:themeColor="accent2" w:themeShade="80"/>
                <w:sz w:val="20"/>
                <w:szCs w:val="20"/>
              </w:rPr>
              <w:t xml:space="preserve">6 </w:t>
            </w:r>
          </w:p>
        </w:tc>
        <w:tc>
          <w:tcPr>
            <w:tcW w:w="2978"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20"/>
                <w:szCs w:val="20"/>
              </w:rPr>
            </w:pPr>
            <w:r w:rsidRPr="00E15404">
              <w:rPr>
                <w:rFonts w:asciiTheme="majorHAnsi" w:hAnsiTheme="majorHAnsi" w:cs="Arial"/>
                <w:i/>
                <w:color w:val="632423" w:themeColor="accent2" w:themeShade="80"/>
                <w:sz w:val="20"/>
                <w:szCs w:val="20"/>
              </w:rPr>
              <w:t xml:space="preserve">Requerimientos del sistema </w:t>
            </w:r>
          </w:p>
        </w:tc>
        <w:tc>
          <w:tcPr>
            <w:tcW w:w="2978"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20"/>
                <w:szCs w:val="20"/>
              </w:rPr>
            </w:pPr>
            <w:r w:rsidRPr="00E15404">
              <w:rPr>
                <w:rFonts w:asciiTheme="majorHAnsi" w:hAnsiTheme="majorHAnsi" w:cs="Arial"/>
                <w:i/>
                <w:color w:val="632423" w:themeColor="accent2" w:themeShade="80"/>
                <w:sz w:val="20"/>
                <w:szCs w:val="20"/>
              </w:rPr>
              <w:t xml:space="preserve">Memoria RAM, espacio en disco duro, sistema operativo </w:t>
            </w:r>
          </w:p>
        </w:tc>
      </w:tr>
      <w:tr w:rsidR="00AC6283" w:rsidRPr="00E15404">
        <w:trPr>
          <w:trHeight w:val="183"/>
        </w:trPr>
        <w:tc>
          <w:tcPr>
            <w:tcW w:w="2978"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20"/>
                <w:szCs w:val="20"/>
              </w:rPr>
            </w:pPr>
            <w:r w:rsidRPr="00E15404">
              <w:rPr>
                <w:rFonts w:asciiTheme="majorHAnsi" w:hAnsiTheme="majorHAnsi" w:cs="Arial"/>
                <w:i/>
                <w:color w:val="632423" w:themeColor="accent2" w:themeShade="80"/>
                <w:sz w:val="20"/>
                <w:szCs w:val="20"/>
              </w:rPr>
              <w:t xml:space="preserve">7 </w:t>
            </w:r>
          </w:p>
        </w:tc>
        <w:tc>
          <w:tcPr>
            <w:tcW w:w="2978"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before="100" w:after="100" w:line="240" w:lineRule="auto"/>
              <w:jc w:val="both"/>
              <w:rPr>
                <w:rFonts w:asciiTheme="majorHAnsi" w:hAnsiTheme="majorHAnsi" w:cs="Arial"/>
                <w:i/>
                <w:color w:val="632423" w:themeColor="accent2" w:themeShade="80"/>
                <w:sz w:val="20"/>
                <w:szCs w:val="20"/>
              </w:rPr>
            </w:pPr>
            <w:r w:rsidRPr="00E15404">
              <w:rPr>
                <w:rFonts w:asciiTheme="majorHAnsi" w:hAnsiTheme="majorHAnsi" w:cs="Arial"/>
                <w:i/>
                <w:color w:val="632423" w:themeColor="accent2" w:themeShade="80"/>
                <w:sz w:val="20"/>
                <w:szCs w:val="20"/>
              </w:rPr>
              <w:t xml:space="preserve">Costo </w:t>
            </w:r>
          </w:p>
        </w:tc>
        <w:tc>
          <w:tcPr>
            <w:tcW w:w="2978"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20"/>
                <w:szCs w:val="20"/>
              </w:rPr>
            </w:pPr>
            <w:r w:rsidRPr="00E15404">
              <w:rPr>
                <w:rFonts w:asciiTheme="majorHAnsi" w:hAnsiTheme="majorHAnsi" w:cs="Arial"/>
                <w:i/>
                <w:color w:val="632423" w:themeColor="accent2" w:themeShade="80"/>
                <w:sz w:val="20"/>
                <w:szCs w:val="20"/>
              </w:rPr>
              <w:t xml:space="preserve">No aplica </w:t>
            </w:r>
          </w:p>
        </w:tc>
      </w:tr>
      <w:tr w:rsidR="00445F11" w:rsidRPr="00E15404">
        <w:trPr>
          <w:trHeight w:val="700"/>
        </w:trPr>
        <w:tc>
          <w:tcPr>
            <w:tcW w:w="2978"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20"/>
                <w:szCs w:val="20"/>
              </w:rPr>
            </w:pPr>
            <w:r w:rsidRPr="00E15404">
              <w:rPr>
                <w:rFonts w:asciiTheme="majorHAnsi" w:hAnsiTheme="majorHAnsi" w:cs="Arial"/>
                <w:i/>
                <w:color w:val="632423" w:themeColor="accent2" w:themeShade="80"/>
                <w:sz w:val="20"/>
                <w:szCs w:val="20"/>
              </w:rPr>
              <w:t xml:space="preserve">8 </w:t>
            </w:r>
          </w:p>
        </w:tc>
        <w:tc>
          <w:tcPr>
            <w:tcW w:w="2978"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before="100" w:after="100" w:line="240" w:lineRule="auto"/>
              <w:jc w:val="both"/>
              <w:rPr>
                <w:rFonts w:asciiTheme="majorHAnsi" w:hAnsiTheme="majorHAnsi" w:cs="Arial"/>
                <w:i/>
                <w:color w:val="632423" w:themeColor="accent2" w:themeShade="80"/>
                <w:sz w:val="20"/>
                <w:szCs w:val="20"/>
              </w:rPr>
            </w:pPr>
            <w:r w:rsidRPr="00E15404">
              <w:rPr>
                <w:rFonts w:asciiTheme="majorHAnsi" w:hAnsiTheme="majorHAnsi" w:cs="Arial"/>
                <w:i/>
                <w:color w:val="632423" w:themeColor="accent2" w:themeShade="80"/>
                <w:sz w:val="20"/>
                <w:szCs w:val="20"/>
              </w:rPr>
              <w:t xml:space="preserve">Número de instituciones que utilizan la plataforma </w:t>
            </w:r>
          </w:p>
        </w:tc>
        <w:tc>
          <w:tcPr>
            <w:tcW w:w="2978"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20"/>
                <w:szCs w:val="20"/>
              </w:rPr>
            </w:pPr>
            <w:r w:rsidRPr="00E15404">
              <w:rPr>
                <w:rFonts w:asciiTheme="majorHAnsi" w:hAnsiTheme="majorHAnsi" w:cs="Arial"/>
                <w:i/>
                <w:color w:val="632423" w:themeColor="accent2" w:themeShade="80"/>
                <w:sz w:val="20"/>
                <w:szCs w:val="20"/>
              </w:rPr>
              <w:t xml:space="preserve">No aplica </w:t>
            </w:r>
          </w:p>
        </w:tc>
      </w:tr>
    </w:tbl>
    <w:p w:rsidR="00445F11" w:rsidRPr="00E15404" w:rsidRDefault="00445F11" w:rsidP="00AC6283">
      <w:pPr>
        <w:shd w:val="clear" w:color="auto" w:fill="76923C" w:themeFill="accent3" w:themeFillShade="BF"/>
        <w:jc w:val="center"/>
        <w:rPr>
          <w:rFonts w:asciiTheme="majorHAnsi" w:hAnsiTheme="majorHAnsi"/>
          <w:i/>
          <w:color w:val="632423" w:themeColor="accent2" w:themeShade="80"/>
          <w:sz w:val="28"/>
          <w:szCs w:val="28"/>
        </w:rPr>
      </w:pPr>
    </w:p>
    <w:tbl>
      <w:tblPr>
        <w:tblW w:w="0" w:type="auto"/>
        <w:tblBorders>
          <w:top w:val="nil"/>
          <w:left w:val="nil"/>
          <w:bottom w:val="nil"/>
          <w:right w:val="nil"/>
        </w:tblBorders>
        <w:tblLayout w:type="fixed"/>
        <w:tblLook w:val="0000" w:firstRow="0" w:lastRow="0" w:firstColumn="0" w:lastColumn="0" w:noHBand="0" w:noVBand="0"/>
      </w:tblPr>
      <w:tblGrid>
        <w:gridCol w:w="180"/>
        <w:gridCol w:w="3992"/>
        <w:gridCol w:w="66"/>
        <w:gridCol w:w="3818"/>
        <w:gridCol w:w="420"/>
      </w:tblGrid>
      <w:tr w:rsidR="00AC6283" w:rsidRPr="00E15404" w:rsidTr="00445F11">
        <w:trPr>
          <w:gridBefore w:val="1"/>
          <w:gridAfter w:val="1"/>
          <w:wBefore w:w="180" w:type="dxa"/>
          <w:wAfter w:w="420" w:type="dxa"/>
          <w:trHeight w:val="152"/>
        </w:trPr>
        <w:tc>
          <w:tcPr>
            <w:tcW w:w="3992"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pStyle w:val="Ttulo2"/>
              <w:shd w:val="clear" w:color="auto" w:fill="76923C" w:themeFill="accent3" w:themeFillShade="BF"/>
              <w:spacing w:before="100" w:after="100"/>
              <w:jc w:val="both"/>
              <w:rPr>
                <w:i/>
                <w:color w:val="632423" w:themeColor="accent2" w:themeShade="80"/>
                <w:sz w:val="22"/>
                <w:szCs w:val="22"/>
              </w:rPr>
            </w:pPr>
            <w:r w:rsidRPr="00E15404">
              <w:rPr>
                <w:b w:val="0"/>
                <w:bCs w:val="0"/>
                <w:i/>
                <w:color w:val="632423" w:themeColor="accent2" w:themeShade="80"/>
                <w:sz w:val="22"/>
                <w:szCs w:val="22"/>
              </w:rPr>
              <w:lastRenderedPageBreak/>
              <w:t xml:space="preserve">VALOR </w:t>
            </w:r>
          </w:p>
        </w:tc>
        <w:tc>
          <w:tcPr>
            <w:tcW w:w="3884"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pStyle w:val="Ttulo3"/>
              <w:shd w:val="clear" w:color="auto" w:fill="76923C" w:themeFill="accent3" w:themeFillShade="BF"/>
              <w:spacing w:before="100" w:after="100"/>
              <w:jc w:val="both"/>
              <w:rPr>
                <w:i/>
                <w:color w:val="632423" w:themeColor="accent2" w:themeShade="80"/>
              </w:rPr>
            </w:pPr>
            <w:r w:rsidRPr="00E15404">
              <w:rPr>
                <w:b w:val="0"/>
                <w:bCs w:val="0"/>
                <w:i/>
                <w:color w:val="632423" w:themeColor="accent2" w:themeShade="80"/>
              </w:rPr>
              <w:t xml:space="preserve">DESCRIPCIÓN </w:t>
            </w:r>
          </w:p>
        </w:tc>
      </w:tr>
      <w:tr w:rsidR="00AC6283" w:rsidRPr="00E15404" w:rsidTr="00445F11">
        <w:trPr>
          <w:gridBefore w:val="1"/>
          <w:gridAfter w:val="1"/>
          <w:wBefore w:w="180" w:type="dxa"/>
          <w:wAfter w:w="420" w:type="dxa"/>
          <w:trHeight w:val="146"/>
        </w:trPr>
        <w:tc>
          <w:tcPr>
            <w:tcW w:w="3992"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pStyle w:val="Ttulo2"/>
              <w:shd w:val="clear" w:color="auto" w:fill="76923C" w:themeFill="accent3" w:themeFillShade="BF"/>
              <w:spacing w:before="100" w:after="100"/>
              <w:jc w:val="center"/>
              <w:rPr>
                <w:i/>
                <w:color w:val="632423" w:themeColor="accent2" w:themeShade="80"/>
                <w:sz w:val="22"/>
                <w:szCs w:val="22"/>
              </w:rPr>
            </w:pPr>
            <w:r w:rsidRPr="00E15404">
              <w:rPr>
                <w:i/>
                <w:color w:val="632423" w:themeColor="accent2" w:themeShade="80"/>
                <w:sz w:val="22"/>
                <w:szCs w:val="22"/>
              </w:rPr>
              <w:t xml:space="preserve">0 </w:t>
            </w:r>
          </w:p>
        </w:tc>
        <w:tc>
          <w:tcPr>
            <w:tcW w:w="3884"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spacing w:before="100" w:after="100"/>
              <w:jc w:val="both"/>
              <w:rPr>
                <w:rFonts w:asciiTheme="majorHAnsi" w:hAnsiTheme="majorHAnsi"/>
                <w:i/>
                <w:color w:val="632423" w:themeColor="accent2" w:themeShade="80"/>
              </w:rPr>
            </w:pPr>
            <w:r w:rsidRPr="00E15404">
              <w:rPr>
                <w:rFonts w:asciiTheme="majorHAnsi" w:hAnsiTheme="majorHAnsi"/>
                <w:i/>
                <w:color w:val="632423" w:themeColor="accent2" w:themeShade="80"/>
              </w:rPr>
              <w:t xml:space="preserve">No tiene dicha característica </w:t>
            </w:r>
          </w:p>
        </w:tc>
      </w:tr>
      <w:tr w:rsidR="00AC6283" w:rsidRPr="00E15404" w:rsidTr="00445F11">
        <w:trPr>
          <w:gridBefore w:val="1"/>
          <w:gridAfter w:val="1"/>
          <w:wBefore w:w="180" w:type="dxa"/>
          <w:wAfter w:w="420" w:type="dxa"/>
          <w:trHeight w:val="336"/>
        </w:trPr>
        <w:tc>
          <w:tcPr>
            <w:tcW w:w="3992"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spacing w:before="100" w:after="100"/>
              <w:jc w:val="center"/>
              <w:rPr>
                <w:rFonts w:asciiTheme="majorHAnsi" w:hAnsiTheme="majorHAnsi"/>
                <w:i/>
                <w:color w:val="632423" w:themeColor="accent2" w:themeShade="80"/>
              </w:rPr>
            </w:pPr>
            <w:r w:rsidRPr="00E15404">
              <w:rPr>
                <w:rFonts w:asciiTheme="majorHAnsi" w:hAnsiTheme="majorHAnsi"/>
                <w:i/>
                <w:color w:val="632423" w:themeColor="accent2" w:themeShade="80"/>
              </w:rPr>
              <w:t xml:space="preserve">1 </w:t>
            </w:r>
          </w:p>
        </w:tc>
        <w:tc>
          <w:tcPr>
            <w:tcW w:w="3884"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spacing w:before="100" w:after="100"/>
              <w:jc w:val="both"/>
              <w:rPr>
                <w:rFonts w:asciiTheme="majorHAnsi" w:hAnsiTheme="majorHAnsi"/>
                <w:i/>
                <w:color w:val="632423" w:themeColor="accent2" w:themeShade="80"/>
              </w:rPr>
            </w:pPr>
            <w:r w:rsidRPr="00E15404">
              <w:rPr>
                <w:rFonts w:asciiTheme="majorHAnsi" w:hAnsiTheme="majorHAnsi"/>
                <w:i/>
                <w:color w:val="632423" w:themeColor="accent2" w:themeShade="80"/>
              </w:rPr>
              <w:t xml:space="preserve">Muy poca capacidad para hacer la tarea o no hace lo que debería hacer </w:t>
            </w:r>
          </w:p>
        </w:tc>
      </w:tr>
      <w:tr w:rsidR="00AC6283" w:rsidRPr="00E15404" w:rsidTr="00445F11">
        <w:trPr>
          <w:gridBefore w:val="1"/>
          <w:gridAfter w:val="1"/>
          <w:wBefore w:w="180" w:type="dxa"/>
          <w:wAfter w:w="420" w:type="dxa"/>
          <w:trHeight w:val="146"/>
        </w:trPr>
        <w:tc>
          <w:tcPr>
            <w:tcW w:w="3992"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spacing w:before="100" w:after="100"/>
              <w:jc w:val="center"/>
              <w:rPr>
                <w:rFonts w:asciiTheme="majorHAnsi" w:hAnsiTheme="majorHAnsi"/>
                <w:i/>
                <w:color w:val="632423" w:themeColor="accent2" w:themeShade="80"/>
              </w:rPr>
            </w:pPr>
            <w:r w:rsidRPr="00E15404">
              <w:rPr>
                <w:rFonts w:asciiTheme="majorHAnsi" w:hAnsiTheme="majorHAnsi"/>
                <w:i/>
                <w:color w:val="632423" w:themeColor="accent2" w:themeShade="80"/>
              </w:rPr>
              <w:t xml:space="preserve">2 </w:t>
            </w:r>
          </w:p>
        </w:tc>
        <w:tc>
          <w:tcPr>
            <w:tcW w:w="3884"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spacing w:before="100" w:after="100"/>
              <w:jc w:val="both"/>
              <w:rPr>
                <w:rFonts w:asciiTheme="majorHAnsi" w:hAnsiTheme="majorHAnsi"/>
                <w:i/>
                <w:color w:val="632423" w:themeColor="accent2" w:themeShade="80"/>
              </w:rPr>
            </w:pPr>
            <w:r w:rsidRPr="00E15404">
              <w:rPr>
                <w:rFonts w:asciiTheme="majorHAnsi" w:hAnsiTheme="majorHAnsi"/>
                <w:i/>
                <w:color w:val="632423" w:themeColor="accent2" w:themeShade="80"/>
              </w:rPr>
              <w:t xml:space="preserve">Hace la tarea con limitaciones </w:t>
            </w:r>
          </w:p>
        </w:tc>
      </w:tr>
      <w:tr w:rsidR="00AC6283" w:rsidRPr="00E15404" w:rsidTr="00445F11">
        <w:trPr>
          <w:gridBefore w:val="1"/>
          <w:gridAfter w:val="1"/>
          <w:wBefore w:w="180" w:type="dxa"/>
          <w:wAfter w:w="420" w:type="dxa"/>
          <w:trHeight w:val="146"/>
        </w:trPr>
        <w:tc>
          <w:tcPr>
            <w:tcW w:w="3992"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spacing w:before="100" w:after="100"/>
              <w:jc w:val="center"/>
              <w:rPr>
                <w:rFonts w:asciiTheme="majorHAnsi" w:hAnsiTheme="majorHAnsi"/>
                <w:i/>
                <w:color w:val="632423" w:themeColor="accent2" w:themeShade="80"/>
              </w:rPr>
            </w:pPr>
            <w:r w:rsidRPr="00E15404">
              <w:rPr>
                <w:rFonts w:asciiTheme="majorHAnsi" w:hAnsiTheme="majorHAnsi"/>
                <w:i/>
                <w:color w:val="632423" w:themeColor="accent2" w:themeShade="80"/>
              </w:rPr>
              <w:t xml:space="preserve">3 </w:t>
            </w:r>
          </w:p>
        </w:tc>
        <w:tc>
          <w:tcPr>
            <w:tcW w:w="3884"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spacing w:before="100" w:after="100"/>
              <w:jc w:val="both"/>
              <w:rPr>
                <w:rFonts w:asciiTheme="majorHAnsi" w:hAnsiTheme="majorHAnsi"/>
                <w:i/>
                <w:color w:val="632423" w:themeColor="accent2" w:themeShade="80"/>
              </w:rPr>
            </w:pPr>
            <w:r w:rsidRPr="00E15404">
              <w:rPr>
                <w:rFonts w:asciiTheme="majorHAnsi" w:hAnsiTheme="majorHAnsi"/>
                <w:i/>
                <w:color w:val="632423" w:themeColor="accent2" w:themeShade="80"/>
              </w:rPr>
              <w:t xml:space="preserve">Hace la tarea adecuadamente pero necesita mejorar </w:t>
            </w:r>
          </w:p>
        </w:tc>
      </w:tr>
      <w:tr w:rsidR="00AC6283" w:rsidRPr="00E15404" w:rsidTr="00445F11">
        <w:trPr>
          <w:gridBefore w:val="1"/>
          <w:gridAfter w:val="1"/>
          <w:wBefore w:w="180" w:type="dxa"/>
          <w:wAfter w:w="420" w:type="dxa"/>
          <w:trHeight w:val="146"/>
        </w:trPr>
        <w:tc>
          <w:tcPr>
            <w:tcW w:w="3992"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spacing w:before="100" w:after="100"/>
              <w:jc w:val="center"/>
              <w:rPr>
                <w:rFonts w:asciiTheme="majorHAnsi" w:hAnsiTheme="majorHAnsi"/>
                <w:i/>
                <w:color w:val="632423" w:themeColor="accent2" w:themeShade="80"/>
              </w:rPr>
            </w:pPr>
            <w:r w:rsidRPr="00E15404">
              <w:rPr>
                <w:rFonts w:asciiTheme="majorHAnsi" w:hAnsiTheme="majorHAnsi"/>
                <w:i/>
                <w:color w:val="632423" w:themeColor="accent2" w:themeShade="80"/>
              </w:rPr>
              <w:t xml:space="preserve">4 </w:t>
            </w:r>
          </w:p>
        </w:tc>
        <w:tc>
          <w:tcPr>
            <w:tcW w:w="3884"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spacing w:before="100" w:after="100"/>
              <w:jc w:val="both"/>
              <w:rPr>
                <w:rFonts w:asciiTheme="majorHAnsi" w:hAnsiTheme="majorHAnsi"/>
                <w:i/>
                <w:color w:val="632423" w:themeColor="accent2" w:themeShade="80"/>
              </w:rPr>
            </w:pPr>
            <w:r w:rsidRPr="00E15404">
              <w:rPr>
                <w:rFonts w:asciiTheme="majorHAnsi" w:hAnsiTheme="majorHAnsi"/>
                <w:i/>
                <w:color w:val="632423" w:themeColor="accent2" w:themeShade="80"/>
              </w:rPr>
              <w:t xml:space="preserve">Hace la tarea bien con problemas leves </w:t>
            </w:r>
          </w:p>
        </w:tc>
      </w:tr>
      <w:tr w:rsidR="00AC6283" w:rsidRPr="00E15404" w:rsidTr="00445F11">
        <w:trPr>
          <w:gridBefore w:val="1"/>
          <w:gridAfter w:val="1"/>
          <w:wBefore w:w="180" w:type="dxa"/>
          <w:wAfter w:w="420" w:type="dxa"/>
          <w:trHeight w:val="335"/>
        </w:trPr>
        <w:tc>
          <w:tcPr>
            <w:tcW w:w="3992"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spacing w:before="100" w:after="100"/>
              <w:jc w:val="center"/>
              <w:rPr>
                <w:rFonts w:asciiTheme="majorHAnsi" w:hAnsiTheme="majorHAnsi"/>
                <w:i/>
                <w:color w:val="632423" w:themeColor="accent2" w:themeShade="80"/>
              </w:rPr>
            </w:pPr>
            <w:r w:rsidRPr="00E15404">
              <w:rPr>
                <w:rFonts w:asciiTheme="majorHAnsi" w:hAnsiTheme="majorHAnsi"/>
                <w:i/>
                <w:color w:val="632423" w:themeColor="accent2" w:themeShade="80"/>
              </w:rPr>
              <w:t xml:space="preserve">5 </w:t>
            </w:r>
          </w:p>
        </w:tc>
        <w:tc>
          <w:tcPr>
            <w:tcW w:w="3884"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spacing w:before="100" w:after="100"/>
              <w:jc w:val="both"/>
              <w:rPr>
                <w:rFonts w:asciiTheme="majorHAnsi" w:hAnsiTheme="majorHAnsi"/>
                <w:i/>
                <w:color w:val="632423" w:themeColor="accent2" w:themeShade="80"/>
              </w:rPr>
            </w:pPr>
            <w:r w:rsidRPr="00E15404">
              <w:rPr>
                <w:rFonts w:asciiTheme="majorHAnsi" w:hAnsiTheme="majorHAnsi"/>
                <w:i/>
                <w:color w:val="632423" w:themeColor="accent2" w:themeShade="80"/>
              </w:rPr>
              <w:t xml:space="preserve">Hace la tarea muy bien; la tarea o característica está diseñada tan bien como fue deseada. </w:t>
            </w:r>
          </w:p>
        </w:tc>
      </w:tr>
      <w:tr w:rsidR="00AC6283" w:rsidRPr="00E15404" w:rsidTr="00445F11">
        <w:trPr>
          <w:trHeight w:val="152"/>
        </w:trPr>
        <w:tc>
          <w:tcPr>
            <w:tcW w:w="8476" w:type="dxa"/>
            <w:gridSpan w:val="5"/>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before="100" w:after="100" w:line="240" w:lineRule="auto"/>
              <w:jc w:val="both"/>
              <w:rPr>
                <w:rFonts w:asciiTheme="majorHAnsi" w:hAnsiTheme="majorHAnsi" w:cs="Arial"/>
                <w:i/>
                <w:color w:val="632423" w:themeColor="accent2" w:themeShade="80"/>
              </w:rPr>
            </w:pPr>
            <w:r w:rsidRPr="00E15404">
              <w:rPr>
                <w:rFonts w:asciiTheme="majorHAnsi" w:hAnsiTheme="majorHAnsi" w:cs="Arial"/>
                <w:i/>
                <w:color w:val="632423" w:themeColor="accent2" w:themeShade="80"/>
                <w:sz w:val="23"/>
                <w:szCs w:val="23"/>
              </w:rPr>
              <w:t xml:space="preserve">Para el aspecto 6 (Requerimientos del sistema) se tomaron en cuenta la cantidad de memoria RAM y de disco duro necesarios para la plataforma evaluada, con las siguientes puntuaciones: </w:t>
            </w:r>
            <w:r w:rsidRPr="00E15404">
              <w:rPr>
                <w:rFonts w:asciiTheme="majorHAnsi" w:hAnsiTheme="majorHAnsi" w:cs="Arial"/>
                <w:b/>
                <w:bCs/>
                <w:i/>
                <w:color w:val="632423" w:themeColor="accent2" w:themeShade="80"/>
              </w:rPr>
              <w:t xml:space="preserve">MEMORIA RAM </w:t>
            </w:r>
          </w:p>
        </w:tc>
      </w:tr>
      <w:tr w:rsidR="00AC6283" w:rsidRPr="00E15404" w:rsidTr="00445F11">
        <w:trPr>
          <w:trHeight w:val="146"/>
        </w:trPr>
        <w:tc>
          <w:tcPr>
            <w:tcW w:w="4238" w:type="dxa"/>
            <w:gridSpan w:val="3"/>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before="100" w:after="100" w:line="240" w:lineRule="auto"/>
              <w:jc w:val="both"/>
              <w:rPr>
                <w:rFonts w:asciiTheme="majorHAnsi" w:hAnsiTheme="majorHAnsi" w:cs="Arial"/>
                <w:i/>
                <w:color w:val="632423" w:themeColor="accent2" w:themeShade="80"/>
              </w:rPr>
            </w:pPr>
            <w:r w:rsidRPr="00E15404">
              <w:rPr>
                <w:rFonts w:asciiTheme="majorHAnsi" w:hAnsiTheme="majorHAnsi" w:cs="Arial"/>
                <w:i/>
                <w:color w:val="632423" w:themeColor="accent2" w:themeShade="80"/>
              </w:rPr>
              <w:t xml:space="preserve">CANTIDAD </w:t>
            </w:r>
          </w:p>
        </w:tc>
        <w:tc>
          <w:tcPr>
            <w:tcW w:w="4238"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before="100" w:after="100" w:line="240" w:lineRule="auto"/>
              <w:jc w:val="both"/>
              <w:rPr>
                <w:rFonts w:asciiTheme="majorHAnsi" w:hAnsiTheme="majorHAnsi" w:cs="Arial"/>
                <w:i/>
                <w:color w:val="632423" w:themeColor="accent2" w:themeShade="80"/>
              </w:rPr>
            </w:pPr>
            <w:r w:rsidRPr="00E15404">
              <w:rPr>
                <w:rFonts w:asciiTheme="majorHAnsi" w:hAnsiTheme="majorHAnsi" w:cs="Arial"/>
                <w:i/>
                <w:color w:val="632423" w:themeColor="accent2" w:themeShade="80"/>
              </w:rPr>
              <w:t xml:space="preserve">VALOR </w:t>
            </w:r>
          </w:p>
        </w:tc>
      </w:tr>
      <w:tr w:rsidR="00AC6283" w:rsidRPr="00E15404" w:rsidTr="00445F11">
        <w:trPr>
          <w:trHeight w:val="146"/>
        </w:trPr>
        <w:tc>
          <w:tcPr>
            <w:tcW w:w="4238" w:type="dxa"/>
            <w:gridSpan w:val="3"/>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before="100" w:after="100" w:line="240" w:lineRule="auto"/>
              <w:jc w:val="both"/>
              <w:rPr>
                <w:rFonts w:asciiTheme="majorHAnsi" w:hAnsiTheme="majorHAnsi" w:cs="Arial"/>
                <w:i/>
                <w:color w:val="632423" w:themeColor="accent2" w:themeShade="80"/>
              </w:rPr>
            </w:pPr>
            <w:r w:rsidRPr="00E15404">
              <w:rPr>
                <w:rFonts w:asciiTheme="majorHAnsi" w:hAnsiTheme="majorHAnsi" w:cs="Arial"/>
                <w:i/>
                <w:color w:val="632423" w:themeColor="accent2" w:themeShade="80"/>
              </w:rPr>
              <w:t xml:space="preserve">4 Mb </w:t>
            </w:r>
          </w:p>
        </w:tc>
        <w:tc>
          <w:tcPr>
            <w:tcW w:w="4238"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before="100" w:after="100" w:line="240" w:lineRule="auto"/>
              <w:jc w:val="both"/>
              <w:rPr>
                <w:rFonts w:asciiTheme="majorHAnsi" w:hAnsiTheme="majorHAnsi" w:cs="Arial"/>
                <w:i/>
                <w:color w:val="632423" w:themeColor="accent2" w:themeShade="80"/>
              </w:rPr>
            </w:pPr>
            <w:r w:rsidRPr="00E15404">
              <w:rPr>
                <w:rFonts w:asciiTheme="majorHAnsi" w:hAnsiTheme="majorHAnsi" w:cs="Arial"/>
                <w:i/>
                <w:color w:val="632423" w:themeColor="accent2" w:themeShade="80"/>
              </w:rPr>
              <w:t xml:space="preserve">5 </w:t>
            </w:r>
          </w:p>
        </w:tc>
      </w:tr>
      <w:tr w:rsidR="00AC6283" w:rsidRPr="00E15404" w:rsidTr="00445F11">
        <w:trPr>
          <w:trHeight w:val="146"/>
        </w:trPr>
        <w:tc>
          <w:tcPr>
            <w:tcW w:w="4238" w:type="dxa"/>
            <w:gridSpan w:val="3"/>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before="100" w:after="100" w:line="240" w:lineRule="auto"/>
              <w:jc w:val="both"/>
              <w:rPr>
                <w:rFonts w:asciiTheme="majorHAnsi" w:hAnsiTheme="majorHAnsi" w:cs="Arial"/>
                <w:i/>
                <w:color w:val="632423" w:themeColor="accent2" w:themeShade="80"/>
              </w:rPr>
            </w:pPr>
            <w:r w:rsidRPr="00E15404">
              <w:rPr>
                <w:rFonts w:asciiTheme="majorHAnsi" w:hAnsiTheme="majorHAnsi" w:cs="Arial"/>
                <w:i/>
                <w:color w:val="632423" w:themeColor="accent2" w:themeShade="80"/>
              </w:rPr>
              <w:t xml:space="preserve">16 Mb </w:t>
            </w:r>
          </w:p>
        </w:tc>
        <w:tc>
          <w:tcPr>
            <w:tcW w:w="4238"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before="100" w:after="100" w:line="240" w:lineRule="auto"/>
              <w:jc w:val="both"/>
              <w:rPr>
                <w:rFonts w:asciiTheme="majorHAnsi" w:hAnsiTheme="majorHAnsi" w:cs="Arial"/>
                <w:i/>
                <w:color w:val="632423" w:themeColor="accent2" w:themeShade="80"/>
              </w:rPr>
            </w:pPr>
            <w:r w:rsidRPr="00E15404">
              <w:rPr>
                <w:rFonts w:asciiTheme="majorHAnsi" w:hAnsiTheme="majorHAnsi" w:cs="Arial"/>
                <w:i/>
                <w:color w:val="632423" w:themeColor="accent2" w:themeShade="80"/>
              </w:rPr>
              <w:t xml:space="preserve">5 </w:t>
            </w:r>
          </w:p>
        </w:tc>
      </w:tr>
      <w:tr w:rsidR="00AC6283" w:rsidRPr="00E15404" w:rsidTr="00445F11">
        <w:trPr>
          <w:trHeight w:val="146"/>
        </w:trPr>
        <w:tc>
          <w:tcPr>
            <w:tcW w:w="4238" w:type="dxa"/>
            <w:gridSpan w:val="3"/>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before="100" w:after="100" w:line="240" w:lineRule="auto"/>
              <w:jc w:val="both"/>
              <w:rPr>
                <w:rFonts w:asciiTheme="majorHAnsi" w:hAnsiTheme="majorHAnsi" w:cs="Arial"/>
                <w:i/>
                <w:color w:val="632423" w:themeColor="accent2" w:themeShade="80"/>
              </w:rPr>
            </w:pPr>
            <w:r w:rsidRPr="00E15404">
              <w:rPr>
                <w:rFonts w:asciiTheme="majorHAnsi" w:hAnsiTheme="majorHAnsi" w:cs="Arial"/>
                <w:i/>
                <w:color w:val="632423" w:themeColor="accent2" w:themeShade="80"/>
              </w:rPr>
              <w:t xml:space="preserve">24 Mb </w:t>
            </w:r>
          </w:p>
        </w:tc>
        <w:tc>
          <w:tcPr>
            <w:tcW w:w="4238"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before="100" w:after="100" w:line="240" w:lineRule="auto"/>
              <w:jc w:val="both"/>
              <w:rPr>
                <w:rFonts w:asciiTheme="majorHAnsi" w:hAnsiTheme="majorHAnsi" w:cs="Arial"/>
                <w:i/>
                <w:color w:val="632423" w:themeColor="accent2" w:themeShade="80"/>
              </w:rPr>
            </w:pPr>
            <w:r w:rsidRPr="00E15404">
              <w:rPr>
                <w:rFonts w:asciiTheme="majorHAnsi" w:hAnsiTheme="majorHAnsi" w:cs="Arial"/>
                <w:i/>
                <w:color w:val="632423" w:themeColor="accent2" w:themeShade="80"/>
              </w:rPr>
              <w:t xml:space="preserve">4 </w:t>
            </w:r>
          </w:p>
        </w:tc>
      </w:tr>
      <w:tr w:rsidR="00AC6283" w:rsidRPr="00E15404" w:rsidTr="00445F11">
        <w:trPr>
          <w:trHeight w:val="146"/>
        </w:trPr>
        <w:tc>
          <w:tcPr>
            <w:tcW w:w="4238" w:type="dxa"/>
            <w:gridSpan w:val="3"/>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before="100" w:after="100" w:line="240" w:lineRule="auto"/>
              <w:jc w:val="both"/>
              <w:rPr>
                <w:rFonts w:asciiTheme="majorHAnsi" w:hAnsiTheme="majorHAnsi" w:cs="Arial"/>
                <w:i/>
                <w:color w:val="632423" w:themeColor="accent2" w:themeShade="80"/>
              </w:rPr>
            </w:pPr>
            <w:r w:rsidRPr="00E15404">
              <w:rPr>
                <w:rFonts w:asciiTheme="majorHAnsi" w:hAnsiTheme="majorHAnsi" w:cs="Arial"/>
                <w:i/>
                <w:color w:val="632423" w:themeColor="accent2" w:themeShade="80"/>
              </w:rPr>
              <w:t xml:space="preserve">64 Mb </w:t>
            </w:r>
          </w:p>
        </w:tc>
        <w:tc>
          <w:tcPr>
            <w:tcW w:w="4238"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before="100" w:after="100" w:line="240" w:lineRule="auto"/>
              <w:jc w:val="both"/>
              <w:rPr>
                <w:rFonts w:asciiTheme="majorHAnsi" w:hAnsiTheme="majorHAnsi" w:cs="Arial"/>
                <w:i/>
                <w:color w:val="632423" w:themeColor="accent2" w:themeShade="80"/>
              </w:rPr>
            </w:pPr>
            <w:r w:rsidRPr="00E15404">
              <w:rPr>
                <w:rFonts w:asciiTheme="majorHAnsi" w:hAnsiTheme="majorHAnsi" w:cs="Arial"/>
                <w:i/>
                <w:color w:val="632423" w:themeColor="accent2" w:themeShade="80"/>
              </w:rPr>
              <w:t xml:space="preserve">3 </w:t>
            </w:r>
          </w:p>
        </w:tc>
      </w:tr>
      <w:tr w:rsidR="00AC6283" w:rsidRPr="00E15404" w:rsidTr="00445F11">
        <w:trPr>
          <w:trHeight w:val="146"/>
        </w:trPr>
        <w:tc>
          <w:tcPr>
            <w:tcW w:w="4238" w:type="dxa"/>
            <w:gridSpan w:val="3"/>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before="100" w:after="100" w:line="240" w:lineRule="auto"/>
              <w:jc w:val="both"/>
              <w:rPr>
                <w:rFonts w:asciiTheme="majorHAnsi" w:hAnsiTheme="majorHAnsi" w:cs="Arial"/>
                <w:i/>
                <w:color w:val="632423" w:themeColor="accent2" w:themeShade="80"/>
              </w:rPr>
            </w:pPr>
            <w:r w:rsidRPr="00E15404">
              <w:rPr>
                <w:rFonts w:asciiTheme="majorHAnsi" w:hAnsiTheme="majorHAnsi" w:cs="Arial"/>
                <w:i/>
                <w:color w:val="632423" w:themeColor="accent2" w:themeShade="80"/>
              </w:rPr>
              <w:t xml:space="preserve">128 Mb </w:t>
            </w:r>
          </w:p>
        </w:tc>
        <w:tc>
          <w:tcPr>
            <w:tcW w:w="4238"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before="100" w:after="100" w:line="240" w:lineRule="auto"/>
              <w:jc w:val="both"/>
              <w:rPr>
                <w:rFonts w:asciiTheme="majorHAnsi" w:hAnsiTheme="majorHAnsi" w:cs="Arial"/>
                <w:i/>
                <w:color w:val="632423" w:themeColor="accent2" w:themeShade="80"/>
              </w:rPr>
            </w:pPr>
            <w:r w:rsidRPr="00E15404">
              <w:rPr>
                <w:rFonts w:asciiTheme="majorHAnsi" w:hAnsiTheme="majorHAnsi" w:cs="Arial"/>
                <w:i/>
                <w:color w:val="632423" w:themeColor="accent2" w:themeShade="80"/>
              </w:rPr>
              <w:t xml:space="preserve">2 </w:t>
            </w:r>
          </w:p>
        </w:tc>
      </w:tr>
      <w:tr w:rsidR="00AC6283" w:rsidRPr="00E15404" w:rsidTr="00445F11">
        <w:trPr>
          <w:trHeight w:val="146"/>
        </w:trPr>
        <w:tc>
          <w:tcPr>
            <w:tcW w:w="4238" w:type="dxa"/>
            <w:gridSpan w:val="3"/>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before="100" w:after="100" w:line="240" w:lineRule="auto"/>
              <w:jc w:val="both"/>
              <w:rPr>
                <w:rFonts w:asciiTheme="majorHAnsi" w:hAnsiTheme="majorHAnsi" w:cs="Arial"/>
                <w:i/>
                <w:color w:val="632423" w:themeColor="accent2" w:themeShade="80"/>
              </w:rPr>
            </w:pPr>
            <w:r w:rsidRPr="00E15404">
              <w:rPr>
                <w:rFonts w:asciiTheme="majorHAnsi" w:hAnsiTheme="majorHAnsi" w:cs="Arial"/>
                <w:i/>
                <w:color w:val="632423" w:themeColor="accent2" w:themeShade="80"/>
              </w:rPr>
              <w:t xml:space="preserve">256 Mb </w:t>
            </w:r>
          </w:p>
        </w:tc>
        <w:tc>
          <w:tcPr>
            <w:tcW w:w="4238"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before="100" w:after="100" w:line="240" w:lineRule="auto"/>
              <w:jc w:val="both"/>
              <w:rPr>
                <w:rFonts w:asciiTheme="majorHAnsi" w:hAnsiTheme="majorHAnsi" w:cs="Arial"/>
                <w:i/>
                <w:color w:val="632423" w:themeColor="accent2" w:themeShade="80"/>
              </w:rPr>
            </w:pPr>
            <w:r w:rsidRPr="00E15404">
              <w:rPr>
                <w:rFonts w:asciiTheme="majorHAnsi" w:hAnsiTheme="majorHAnsi" w:cs="Arial"/>
                <w:i/>
                <w:color w:val="632423" w:themeColor="accent2" w:themeShade="80"/>
              </w:rPr>
              <w:t xml:space="preserve">1 </w:t>
            </w:r>
          </w:p>
        </w:tc>
      </w:tr>
      <w:tr w:rsidR="00AC6283" w:rsidRPr="00E15404" w:rsidTr="00445F11">
        <w:trPr>
          <w:trHeight w:val="152"/>
        </w:trPr>
        <w:tc>
          <w:tcPr>
            <w:tcW w:w="8476" w:type="dxa"/>
            <w:gridSpan w:val="5"/>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pStyle w:val="Ttulo4"/>
              <w:shd w:val="clear" w:color="auto" w:fill="76923C" w:themeFill="accent3" w:themeFillShade="BF"/>
              <w:spacing w:before="100" w:after="100"/>
              <w:jc w:val="both"/>
              <w:rPr>
                <w:color w:val="632423" w:themeColor="accent2" w:themeShade="80"/>
              </w:rPr>
            </w:pPr>
            <w:r w:rsidRPr="00E15404">
              <w:rPr>
                <w:b w:val="0"/>
                <w:bCs w:val="0"/>
                <w:color w:val="632423" w:themeColor="accent2" w:themeShade="80"/>
              </w:rPr>
              <w:t xml:space="preserve">ESPACIO EN DISCO DURO </w:t>
            </w:r>
          </w:p>
        </w:tc>
      </w:tr>
      <w:tr w:rsidR="00AC6283" w:rsidRPr="00E15404" w:rsidTr="00445F11">
        <w:trPr>
          <w:trHeight w:val="146"/>
        </w:trPr>
        <w:tc>
          <w:tcPr>
            <w:tcW w:w="4238" w:type="dxa"/>
            <w:gridSpan w:val="3"/>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spacing w:before="100" w:after="100"/>
              <w:jc w:val="both"/>
              <w:rPr>
                <w:rFonts w:asciiTheme="majorHAnsi" w:hAnsiTheme="majorHAnsi"/>
                <w:i/>
                <w:color w:val="632423" w:themeColor="accent2" w:themeShade="80"/>
              </w:rPr>
            </w:pPr>
            <w:r w:rsidRPr="00E15404">
              <w:rPr>
                <w:rFonts w:asciiTheme="majorHAnsi" w:hAnsiTheme="majorHAnsi"/>
                <w:i/>
                <w:color w:val="632423" w:themeColor="accent2" w:themeShade="80"/>
              </w:rPr>
              <w:t xml:space="preserve">CANTIDAD </w:t>
            </w:r>
          </w:p>
        </w:tc>
        <w:tc>
          <w:tcPr>
            <w:tcW w:w="4238"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spacing w:before="100" w:after="100"/>
              <w:jc w:val="both"/>
              <w:rPr>
                <w:rFonts w:asciiTheme="majorHAnsi" w:hAnsiTheme="majorHAnsi"/>
                <w:i/>
                <w:color w:val="632423" w:themeColor="accent2" w:themeShade="80"/>
              </w:rPr>
            </w:pPr>
            <w:r w:rsidRPr="00E15404">
              <w:rPr>
                <w:rFonts w:asciiTheme="majorHAnsi" w:hAnsiTheme="majorHAnsi"/>
                <w:i/>
                <w:color w:val="632423" w:themeColor="accent2" w:themeShade="80"/>
              </w:rPr>
              <w:t xml:space="preserve">VALOR </w:t>
            </w:r>
          </w:p>
        </w:tc>
      </w:tr>
      <w:tr w:rsidR="00AC6283" w:rsidRPr="00E15404" w:rsidTr="00445F11">
        <w:trPr>
          <w:trHeight w:val="146"/>
        </w:trPr>
        <w:tc>
          <w:tcPr>
            <w:tcW w:w="4238" w:type="dxa"/>
            <w:gridSpan w:val="3"/>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spacing w:before="100" w:after="100"/>
              <w:jc w:val="both"/>
              <w:rPr>
                <w:rFonts w:asciiTheme="majorHAnsi" w:hAnsiTheme="majorHAnsi"/>
                <w:i/>
                <w:color w:val="632423" w:themeColor="accent2" w:themeShade="80"/>
              </w:rPr>
            </w:pPr>
            <w:r w:rsidRPr="00E15404">
              <w:rPr>
                <w:rFonts w:asciiTheme="majorHAnsi" w:hAnsiTheme="majorHAnsi"/>
                <w:i/>
                <w:color w:val="632423" w:themeColor="accent2" w:themeShade="80"/>
              </w:rPr>
              <w:t xml:space="preserve">0- 499 Mb </w:t>
            </w:r>
          </w:p>
        </w:tc>
        <w:tc>
          <w:tcPr>
            <w:tcW w:w="4238"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spacing w:before="100" w:after="100"/>
              <w:jc w:val="both"/>
              <w:rPr>
                <w:rFonts w:asciiTheme="majorHAnsi" w:hAnsiTheme="majorHAnsi"/>
                <w:i/>
                <w:color w:val="632423" w:themeColor="accent2" w:themeShade="80"/>
              </w:rPr>
            </w:pPr>
            <w:r w:rsidRPr="00E15404">
              <w:rPr>
                <w:rFonts w:asciiTheme="majorHAnsi" w:hAnsiTheme="majorHAnsi"/>
                <w:i/>
                <w:color w:val="632423" w:themeColor="accent2" w:themeShade="80"/>
              </w:rPr>
              <w:t xml:space="preserve">5 </w:t>
            </w:r>
          </w:p>
        </w:tc>
      </w:tr>
      <w:tr w:rsidR="00AC6283" w:rsidRPr="00E15404" w:rsidTr="00445F11">
        <w:trPr>
          <w:trHeight w:val="146"/>
        </w:trPr>
        <w:tc>
          <w:tcPr>
            <w:tcW w:w="4238" w:type="dxa"/>
            <w:gridSpan w:val="3"/>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spacing w:before="100" w:after="100"/>
              <w:jc w:val="both"/>
              <w:rPr>
                <w:rFonts w:asciiTheme="majorHAnsi" w:hAnsiTheme="majorHAnsi"/>
                <w:i/>
                <w:color w:val="632423" w:themeColor="accent2" w:themeShade="80"/>
              </w:rPr>
            </w:pPr>
            <w:r w:rsidRPr="00E15404">
              <w:rPr>
                <w:rFonts w:asciiTheme="majorHAnsi" w:hAnsiTheme="majorHAnsi"/>
                <w:i/>
                <w:color w:val="632423" w:themeColor="accent2" w:themeShade="80"/>
              </w:rPr>
              <w:t xml:space="preserve">500 Mb – 1 Gb </w:t>
            </w:r>
          </w:p>
        </w:tc>
        <w:tc>
          <w:tcPr>
            <w:tcW w:w="4238"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spacing w:before="100" w:after="100"/>
              <w:jc w:val="both"/>
              <w:rPr>
                <w:rFonts w:asciiTheme="majorHAnsi" w:hAnsiTheme="majorHAnsi"/>
                <w:i/>
                <w:color w:val="632423" w:themeColor="accent2" w:themeShade="80"/>
              </w:rPr>
            </w:pPr>
            <w:r w:rsidRPr="00E15404">
              <w:rPr>
                <w:rFonts w:asciiTheme="majorHAnsi" w:hAnsiTheme="majorHAnsi"/>
                <w:i/>
                <w:color w:val="632423" w:themeColor="accent2" w:themeShade="80"/>
              </w:rPr>
              <w:t xml:space="preserve">3 </w:t>
            </w:r>
          </w:p>
        </w:tc>
      </w:tr>
      <w:tr w:rsidR="00AC6283" w:rsidRPr="00E15404" w:rsidTr="00445F11">
        <w:trPr>
          <w:trHeight w:val="146"/>
        </w:trPr>
        <w:tc>
          <w:tcPr>
            <w:tcW w:w="4238" w:type="dxa"/>
            <w:gridSpan w:val="3"/>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spacing w:before="100" w:after="100"/>
              <w:jc w:val="both"/>
              <w:rPr>
                <w:rFonts w:asciiTheme="majorHAnsi" w:hAnsiTheme="majorHAnsi"/>
                <w:i/>
                <w:color w:val="632423" w:themeColor="accent2" w:themeShade="80"/>
              </w:rPr>
            </w:pPr>
            <w:r w:rsidRPr="00E15404">
              <w:rPr>
                <w:rFonts w:asciiTheme="majorHAnsi" w:hAnsiTheme="majorHAnsi"/>
                <w:i/>
                <w:color w:val="632423" w:themeColor="accent2" w:themeShade="80"/>
              </w:rPr>
              <w:t xml:space="preserve">Más de 1 Gb </w:t>
            </w:r>
          </w:p>
        </w:tc>
        <w:tc>
          <w:tcPr>
            <w:tcW w:w="4238"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spacing w:before="100" w:after="100"/>
              <w:jc w:val="both"/>
              <w:rPr>
                <w:rFonts w:asciiTheme="majorHAnsi" w:hAnsiTheme="majorHAnsi"/>
                <w:i/>
                <w:color w:val="632423" w:themeColor="accent2" w:themeShade="80"/>
              </w:rPr>
            </w:pPr>
            <w:r w:rsidRPr="00E15404">
              <w:rPr>
                <w:rFonts w:asciiTheme="majorHAnsi" w:hAnsiTheme="majorHAnsi"/>
                <w:i/>
                <w:color w:val="632423" w:themeColor="accent2" w:themeShade="80"/>
              </w:rPr>
              <w:t xml:space="preserve">1 </w:t>
            </w:r>
          </w:p>
        </w:tc>
      </w:tr>
      <w:tr w:rsidR="00AC6283" w:rsidRPr="00E15404" w:rsidTr="00445F11">
        <w:trPr>
          <w:trHeight w:val="146"/>
        </w:trPr>
        <w:tc>
          <w:tcPr>
            <w:tcW w:w="4238" w:type="dxa"/>
            <w:gridSpan w:val="3"/>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rPr>
                <w:rFonts w:asciiTheme="majorHAnsi" w:hAnsiTheme="majorHAnsi"/>
                <w:i/>
                <w:color w:val="632423" w:themeColor="accent2" w:themeShade="80"/>
              </w:rPr>
            </w:pPr>
            <w:r w:rsidRPr="00E15404">
              <w:rPr>
                <w:rFonts w:asciiTheme="majorHAnsi" w:hAnsiTheme="majorHAnsi"/>
                <w:i/>
                <w:color w:val="632423" w:themeColor="accent2" w:themeShade="80"/>
              </w:rPr>
              <w:t xml:space="preserve">Para el aspecto 7 (Costo) se tomaron en cuenta dos tipos de licencia: una para hasta 3000 alumnos y otra para más de 3000 alumnos. El valor 5 indica que la licencia es </w:t>
            </w:r>
            <w:r w:rsidRPr="00E15404">
              <w:rPr>
                <w:rFonts w:asciiTheme="majorHAnsi" w:hAnsiTheme="majorHAnsi"/>
                <w:i/>
                <w:color w:val="632423" w:themeColor="accent2" w:themeShade="80"/>
              </w:rPr>
              <w:lastRenderedPageBreak/>
              <w:t xml:space="preserve">barata o de precio bajo, y el valor 1 indica que la licencia es cara o el costo es elevado, de acuerdo a la siguiente tabla de valores: Menos de 3000 alumnos </w:t>
            </w:r>
          </w:p>
        </w:tc>
        <w:tc>
          <w:tcPr>
            <w:tcW w:w="4238"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rPr>
                <w:rFonts w:asciiTheme="majorHAnsi" w:hAnsiTheme="majorHAnsi"/>
                <w:i/>
                <w:color w:val="632423" w:themeColor="accent2" w:themeShade="80"/>
              </w:rPr>
            </w:pPr>
            <w:r w:rsidRPr="00E15404">
              <w:rPr>
                <w:rFonts w:asciiTheme="majorHAnsi" w:hAnsiTheme="majorHAnsi"/>
                <w:i/>
                <w:color w:val="632423" w:themeColor="accent2" w:themeShade="80"/>
              </w:rPr>
              <w:lastRenderedPageBreak/>
              <w:t xml:space="preserve">VALOR </w:t>
            </w:r>
          </w:p>
        </w:tc>
      </w:tr>
      <w:tr w:rsidR="00AC6283" w:rsidRPr="00E15404" w:rsidTr="00445F11">
        <w:trPr>
          <w:trHeight w:val="146"/>
        </w:trPr>
        <w:tc>
          <w:tcPr>
            <w:tcW w:w="4238" w:type="dxa"/>
            <w:gridSpan w:val="3"/>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rPr>
                <w:rFonts w:asciiTheme="majorHAnsi" w:hAnsiTheme="majorHAnsi"/>
                <w:i/>
                <w:color w:val="632423" w:themeColor="accent2" w:themeShade="80"/>
              </w:rPr>
            </w:pPr>
            <w:r w:rsidRPr="00E15404">
              <w:rPr>
                <w:rFonts w:asciiTheme="majorHAnsi" w:hAnsiTheme="majorHAnsi"/>
                <w:i/>
                <w:color w:val="632423" w:themeColor="accent2" w:themeShade="80"/>
              </w:rPr>
              <w:lastRenderedPageBreak/>
              <w:t xml:space="preserve">Menos de $1 0001 </w:t>
            </w:r>
          </w:p>
        </w:tc>
        <w:tc>
          <w:tcPr>
            <w:tcW w:w="4238"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rPr>
                <w:rFonts w:asciiTheme="majorHAnsi" w:hAnsiTheme="majorHAnsi"/>
                <w:i/>
                <w:color w:val="632423" w:themeColor="accent2" w:themeShade="80"/>
              </w:rPr>
            </w:pPr>
            <w:r w:rsidRPr="00E15404">
              <w:rPr>
                <w:rFonts w:asciiTheme="majorHAnsi" w:hAnsiTheme="majorHAnsi"/>
                <w:i/>
                <w:color w:val="632423" w:themeColor="accent2" w:themeShade="80"/>
              </w:rPr>
              <w:t xml:space="preserve">5 </w:t>
            </w:r>
          </w:p>
        </w:tc>
      </w:tr>
      <w:tr w:rsidR="00AC6283" w:rsidRPr="00E15404" w:rsidTr="00445F11">
        <w:trPr>
          <w:trHeight w:val="146"/>
        </w:trPr>
        <w:tc>
          <w:tcPr>
            <w:tcW w:w="4238" w:type="dxa"/>
            <w:gridSpan w:val="3"/>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rPr>
                <w:rFonts w:asciiTheme="majorHAnsi" w:hAnsiTheme="majorHAnsi"/>
                <w:i/>
                <w:color w:val="632423" w:themeColor="accent2" w:themeShade="80"/>
              </w:rPr>
            </w:pPr>
            <w:r w:rsidRPr="00E15404">
              <w:rPr>
                <w:rFonts w:asciiTheme="majorHAnsi" w:hAnsiTheme="majorHAnsi"/>
                <w:i/>
                <w:color w:val="632423" w:themeColor="accent2" w:themeShade="80"/>
              </w:rPr>
              <w:t xml:space="preserve">$1 001 a $2 000 </w:t>
            </w:r>
          </w:p>
        </w:tc>
        <w:tc>
          <w:tcPr>
            <w:tcW w:w="4238"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rPr>
                <w:rFonts w:asciiTheme="majorHAnsi" w:hAnsiTheme="majorHAnsi"/>
                <w:i/>
                <w:color w:val="632423" w:themeColor="accent2" w:themeShade="80"/>
              </w:rPr>
            </w:pPr>
            <w:r w:rsidRPr="00E15404">
              <w:rPr>
                <w:rFonts w:asciiTheme="majorHAnsi" w:hAnsiTheme="majorHAnsi"/>
                <w:i/>
                <w:color w:val="632423" w:themeColor="accent2" w:themeShade="80"/>
              </w:rPr>
              <w:t xml:space="preserve">4 </w:t>
            </w:r>
          </w:p>
        </w:tc>
      </w:tr>
      <w:tr w:rsidR="00AC6283" w:rsidRPr="00E15404" w:rsidTr="00445F11">
        <w:trPr>
          <w:trHeight w:val="146"/>
        </w:trPr>
        <w:tc>
          <w:tcPr>
            <w:tcW w:w="4238" w:type="dxa"/>
            <w:gridSpan w:val="3"/>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rPr>
                <w:rFonts w:asciiTheme="majorHAnsi" w:hAnsiTheme="majorHAnsi"/>
                <w:i/>
                <w:color w:val="632423" w:themeColor="accent2" w:themeShade="80"/>
              </w:rPr>
            </w:pPr>
            <w:r w:rsidRPr="00E15404">
              <w:rPr>
                <w:rFonts w:asciiTheme="majorHAnsi" w:hAnsiTheme="majorHAnsi"/>
                <w:i/>
                <w:color w:val="632423" w:themeColor="accent2" w:themeShade="80"/>
              </w:rPr>
              <w:t xml:space="preserve">$2 001 a $3 000 </w:t>
            </w:r>
          </w:p>
        </w:tc>
        <w:tc>
          <w:tcPr>
            <w:tcW w:w="4238"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rPr>
                <w:rFonts w:asciiTheme="majorHAnsi" w:hAnsiTheme="majorHAnsi"/>
                <w:i/>
                <w:color w:val="632423" w:themeColor="accent2" w:themeShade="80"/>
              </w:rPr>
            </w:pPr>
            <w:r w:rsidRPr="00E15404">
              <w:rPr>
                <w:rFonts w:asciiTheme="majorHAnsi" w:hAnsiTheme="majorHAnsi"/>
                <w:i/>
                <w:color w:val="632423" w:themeColor="accent2" w:themeShade="80"/>
              </w:rPr>
              <w:t xml:space="preserve">3 </w:t>
            </w:r>
          </w:p>
        </w:tc>
      </w:tr>
      <w:tr w:rsidR="00AC6283" w:rsidRPr="00E15404" w:rsidTr="00445F11">
        <w:trPr>
          <w:trHeight w:val="146"/>
        </w:trPr>
        <w:tc>
          <w:tcPr>
            <w:tcW w:w="4238" w:type="dxa"/>
            <w:gridSpan w:val="3"/>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rPr>
                <w:rFonts w:asciiTheme="majorHAnsi" w:hAnsiTheme="majorHAnsi"/>
                <w:i/>
                <w:color w:val="632423" w:themeColor="accent2" w:themeShade="80"/>
              </w:rPr>
            </w:pPr>
            <w:r w:rsidRPr="00E15404">
              <w:rPr>
                <w:rFonts w:asciiTheme="majorHAnsi" w:hAnsiTheme="majorHAnsi"/>
                <w:i/>
                <w:color w:val="632423" w:themeColor="accent2" w:themeShade="80"/>
              </w:rPr>
              <w:t xml:space="preserve">$3 001 a $4 000 </w:t>
            </w:r>
          </w:p>
        </w:tc>
        <w:tc>
          <w:tcPr>
            <w:tcW w:w="4238"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rPr>
                <w:rFonts w:asciiTheme="majorHAnsi" w:hAnsiTheme="majorHAnsi"/>
                <w:i/>
                <w:color w:val="632423" w:themeColor="accent2" w:themeShade="80"/>
              </w:rPr>
            </w:pPr>
            <w:r w:rsidRPr="00E15404">
              <w:rPr>
                <w:rFonts w:asciiTheme="majorHAnsi" w:hAnsiTheme="majorHAnsi"/>
                <w:i/>
                <w:color w:val="632423" w:themeColor="accent2" w:themeShade="80"/>
              </w:rPr>
              <w:t xml:space="preserve">2 </w:t>
            </w:r>
          </w:p>
        </w:tc>
      </w:tr>
      <w:tr w:rsidR="00AC6283" w:rsidRPr="00E15404" w:rsidTr="00445F11">
        <w:trPr>
          <w:trHeight w:val="146"/>
        </w:trPr>
        <w:tc>
          <w:tcPr>
            <w:tcW w:w="4238" w:type="dxa"/>
            <w:gridSpan w:val="3"/>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rPr>
                <w:rFonts w:asciiTheme="majorHAnsi" w:hAnsiTheme="majorHAnsi"/>
                <w:i/>
                <w:color w:val="632423" w:themeColor="accent2" w:themeShade="80"/>
              </w:rPr>
            </w:pPr>
            <w:r w:rsidRPr="00E15404">
              <w:rPr>
                <w:rFonts w:asciiTheme="majorHAnsi" w:hAnsiTheme="majorHAnsi"/>
                <w:i/>
                <w:color w:val="632423" w:themeColor="accent2" w:themeShade="80"/>
              </w:rPr>
              <w:t xml:space="preserve">Más de $4 001 </w:t>
            </w:r>
          </w:p>
        </w:tc>
        <w:tc>
          <w:tcPr>
            <w:tcW w:w="4238"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rPr>
                <w:rFonts w:asciiTheme="majorHAnsi" w:hAnsiTheme="majorHAnsi"/>
                <w:i/>
                <w:color w:val="632423" w:themeColor="accent2" w:themeShade="80"/>
              </w:rPr>
            </w:pPr>
            <w:r w:rsidRPr="00E15404">
              <w:rPr>
                <w:rFonts w:asciiTheme="majorHAnsi" w:hAnsiTheme="majorHAnsi"/>
                <w:i/>
                <w:color w:val="632423" w:themeColor="accent2" w:themeShade="80"/>
              </w:rPr>
              <w:t xml:space="preserve">1 </w:t>
            </w:r>
          </w:p>
        </w:tc>
      </w:tr>
      <w:tr w:rsidR="00AC6283" w:rsidRPr="00E15404" w:rsidTr="00445F11">
        <w:trPr>
          <w:trHeight w:val="146"/>
        </w:trPr>
        <w:tc>
          <w:tcPr>
            <w:tcW w:w="4238" w:type="dxa"/>
            <w:gridSpan w:val="3"/>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rPr>
                <w:rFonts w:asciiTheme="majorHAnsi" w:hAnsiTheme="majorHAnsi"/>
                <w:i/>
                <w:color w:val="632423" w:themeColor="accent2" w:themeShade="80"/>
              </w:rPr>
            </w:pPr>
            <w:r w:rsidRPr="00E15404">
              <w:rPr>
                <w:rFonts w:asciiTheme="majorHAnsi" w:hAnsiTheme="majorHAnsi"/>
                <w:i/>
                <w:color w:val="632423" w:themeColor="accent2" w:themeShade="80"/>
              </w:rPr>
              <w:t xml:space="preserve">Más de 3 000 alumnos </w:t>
            </w:r>
          </w:p>
        </w:tc>
        <w:tc>
          <w:tcPr>
            <w:tcW w:w="4238"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rPr>
                <w:rFonts w:asciiTheme="majorHAnsi" w:hAnsiTheme="majorHAnsi"/>
                <w:i/>
                <w:color w:val="632423" w:themeColor="accent2" w:themeShade="80"/>
              </w:rPr>
            </w:pPr>
            <w:r w:rsidRPr="00E15404">
              <w:rPr>
                <w:rFonts w:asciiTheme="majorHAnsi" w:hAnsiTheme="majorHAnsi"/>
                <w:i/>
                <w:color w:val="632423" w:themeColor="accent2" w:themeShade="80"/>
              </w:rPr>
              <w:t xml:space="preserve">VALOR </w:t>
            </w:r>
          </w:p>
        </w:tc>
      </w:tr>
      <w:tr w:rsidR="00AC6283" w:rsidRPr="00E15404" w:rsidTr="00445F11">
        <w:trPr>
          <w:trHeight w:val="146"/>
        </w:trPr>
        <w:tc>
          <w:tcPr>
            <w:tcW w:w="4238" w:type="dxa"/>
            <w:gridSpan w:val="3"/>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rPr>
                <w:rFonts w:asciiTheme="majorHAnsi" w:hAnsiTheme="majorHAnsi"/>
                <w:i/>
                <w:color w:val="632423" w:themeColor="accent2" w:themeShade="80"/>
              </w:rPr>
            </w:pPr>
            <w:r w:rsidRPr="00E15404">
              <w:rPr>
                <w:rFonts w:asciiTheme="majorHAnsi" w:hAnsiTheme="majorHAnsi"/>
                <w:i/>
                <w:color w:val="632423" w:themeColor="accent2" w:themeShade="80"/>
              </w:rPr>
              <w:t xml:space="preserve">Menos de $2 0001 </w:t>
            </w:r>
          </w:p>
        </w:tc>
        <w:tc>
          <w:tcPr>
            <w:tcW w:w="4238"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rPr>
                <w:rFonts w:asciiTheme="majorHAnsi" w:hAnsiTheme="majorHAnsi"/>
                <w:i/>
                <w:color w:val="632423" w:themeColor="accent2" w:themeShade="80"/>
              </w:rPr>
            </w:pPr>
            <w:r w:rsidRPr="00E15404">
              <w:rPr>
                <w:rFonts w:asciiTheme="majorHAnsi" w:hAnsiTheme="majorHAnsi"/>
                <w:i/>
                <w:color w:val="632423" w:themeColor="accent2" w:themeShade="80"/>
              </w:rPr>
              <w:t xml:space="preserve">5 </w:t>
            </w:r>
          </w:p>
        </w:tc>
      </w:tr>
      <w:tr w:rsidR="00AC6283" w:rsidRPr="00E15404" w:rsidTr="00445F11">
        <w:trPr>
          <w:trHeight w:val="146"/>
        </w:trPr>
        <w:tc>
          <w:tcPr>
            <w:tcW w:w="4238" w:type="dxa"/>
            <w:gridSpan w:val="3"/>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rPr>
                <w:rFonts w:asciiTheme="majorHAnsi" w:hAnsiTheme="majorHAnsi"/>
                <w:i/>
                <w:color w:val="632423" w:themeColor="accent2" w:themeShade="80"/>
              </w:rPr>
            </w:pPr>
            <w:r w:rsidRPr="00E15404">
              <w:rPr>
                <w:rFonts w:asciiTheme="majorHAnsi" w:hAnsiTheme="majorHAnsi"/>
                <w:i/>
                <w:color w:val="632423" w:themeColor="accent2" w:themeShade="80"/>
              </w:rPr>
              <w:t xml:space="preserve">$2 001 a $4 000 </w:t>
            </w:r>
          </w:p>
        </w:tc>
        <w:tc>
          <w:tcPr>
            <w:tcW w:w="4238"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rPr>
                <w:rFonts w:asciiTheme="majorHAnsi" w:hAnsiTheme="majorHAnsi"/>
                <w:i/>
                <w:color w:val="632423" w:themeColor="accent2" w:themeShade="80"/>
              </w:rPr>
            </w:pPr>
            <w:r w:rsidRPr="00E15404">
              <w:rPr>
                <w:rFonts w:asciiTheme="majorHAnsi" w:hAnsiTheme="majorHAnsi"/>
                <w:i/>
                <w:color w:val="632423" w:themeColor="accent2" w:themeShade="80"/>
              </w:rPr>
              <w:t xml:space="preserve">4 </w:t>
            </w:r>
          </w:p>
        </w:tc>
      </w:tr>
      <w:tr w:rsidR="00AC6283" w:rsidRPr="00E15404" w:rsidTr="00445F11">
        <w:trPr>
          <w:trHeight w:val="146"/>
        </w:trPr>
        <w:tc>
          <w:tcPr>
            <w:tcW w:w="4238" w:type="dxa"/>
            <w:gridSpan w:val="3"/>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rPr>
                <w:rFonts w:asciiTheme="majorHAnsi" w:hAnsiTheme="majorHAnsi"/>
                <w:i/>
                <w:color w:val="632423" w:themeColor="accent2" w:themeShade="80"/>
              </w:rPr>
            </w:pPr>
            <w:r w:rsidRPr="00E15404">
              <w:rPr>
                <w:rFonts w:asciiTheme="majorHAnsi" w:hAnsiTheme="majorHAnsi"/>
                <w:i/>
                <w:color w:val="632423" w:themeColor="accent2" w:themeShade="80"/>
              </w:rPr>
              <w:t xml:space="preserve">$4 001 a $6 000 </w:t>
            </w:r>
          </w:p>
        </w:tc>
        <w:tc>
          <w:tcPr>
            <w:tcW w:w="4238"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rPr>
                <w:rFonts w:asciiTheme="majorHAnsi" w:hAnsiTheme="majorHAnsi"/>
                <w:i/>
                <w:color w:val="632423" w:themeColor="accent2" w:themeShade="80"/>
              </w:rPr>
            </w:pPr>
            <w:r w:rsidRPr="00E15404">
              <w:rPr>
                <w:rFonts w:asciiTheme="majorHAnsi" w:hAnsiTheme="majorHAnsi"/>
                <w:i/>
                <w:color w:val="632423" w:themeColor="accent2" w:themeShade="80"/>
              </w:rPr>
              <w:t xml:space="preserve">3 </w:t>
            </w:r>
          </w:p>
        </w:tc>
      </w:tr>
      <w:tr w:rsidR="00AC6283" w:rsidRPr="00E15404" w:rsidTr="00445F11">
        <w:trPr>
          <w:trHeight w:val="146"/>
        </w:trPr>
        <w:tc>
          <w:tcPr>
            <w:tcW w:w="4238" w:type="dxa"/>
            <w:gridSpan w:val="3"/>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rPr>
                <w:rFonts w:asciiTheme="majorHAnsi" w:hAnsiTheme="majorHAnsi"/>
                <w:i/>
                <w:color w:val="632423" w:themeColor="accent2" w:themeShade="80"/>
              </w:rPr>
            </w:pPr>
            <w:r w:rsidRPr="00E15404">
              <w:rPr>
                <w:rFonts w:asciiTheme="majorHAnsi" w:hAnsiTheme="majorHAnsi"/>
                <w:i/>
                <w:color w:val="632423" w:themeColor="accent2" w:themeShade="80"/>
              </w:rPr>
              <w:t xml:space="preserve">$6 001 a $8 000 </w:t>
            </w:r>
          </w:p>
        </w:tc>
        <w:tc>
          <w:tcPr>
            <w:tcW w:w="4238"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rPr>
                <w:rFonts w:asciiTheme="majorHAnsi" w:hAnsiTheme="majorHAnsi"/>
                <w:i/>
                <w:color w:val="632423" w:themeColor="accent2" w:themeShade="80"/>
              </w:rPr>
            </w:pPr>
            <w:r w:rsidRPr="00E15404">
              <w:rPr>
                <w:rFonts w:asciiTheme="majorHAnsi" w:hAnsiTheme="majorHAnsi"/>
                <w:i/>
                <w:color w:val="632423" w:themeColor="accent2" w:themeShade="80"/>
              </w:rPr>
              <w:t xml:space="preserve">2 </w:t>
            </w:r>
          </w:p>
        </w:tc>
      </w:tr>
      <w:tr w:rsidR="00AC6283" w:rsidRPr="00E15404" w:rsidTr="00445F11">
        <w:trPr>
          <w:trHeight w:val="146"/>
        </w:trPr>
        <w:tc>
          <w:tcPr>
            <w:tcW w:w="4238" w:type="dxa"/>
            <w:gridSpan w:val="3"/>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rPr>
                <w:rFonts w:asciiTheme="majorHAnsi" w:hAnsiTheme="majorHAnsi"/>
                <w:i/>
                <w:color w:val="632423" w:themeColor="accent2" w:themeShade="80"/>
              </w:rPr>
            </w:pPr>
            <w:r w:rsidRPr="00E15404">
              <w:rPr>
                <w:rFonts w:asciiTheme="majorHAnsi" w:hAnsiTheme="majorHAnsi"/>
                <w:i/>
                <w:color w:val="632423" w:themeColor="accent2" w:themeShade="80"/>
              </w:rPr>
              <w:t xml:space="preserve">Para el aspecto 8. (Instituciones) se tomó en cuenta el número de instituciones que usan la plataforma, concediendo el valor 5 a aquellas plataformas que sean utilizadas en muchas instituciones y el valor 1 si es utilizada en pocas, de acuerdo a los siguientes datos: Número de instituciones </w:t>
            </w:r>
          </w:p>
        </w:tc>
        <w:tc>
          <w:tcPr>
            <w:tcW w:w="4238"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rPr>
                <w:rFonts w:asciiTheme="majorHAnsi" w:hAnsiTheme="majorHAnsi"/>
                <w:i/>
                <w:color w:val="632423" w:themeColor="accent2" w:themeShade="80"/>
              </w:rPr>
            </w:pPr>
            <w:r w:rsidRPr="00E15404">
              <w:rPr>
                <w:rFonts w:asciiTheme="majorHAnsi" w:hAnsiTheme="majorHAnsi"/>
                <w:i/>
                <w:color w:val="632423" w:themeColor="accent2" w:themeShade="80"/>
              </w:rPr>
              <w:t xml:space="preserve">VALOR </w:t>
            </w:r>
          </w:p>
        </w:tc>
      </w:tr>
      <w:tr w:rsidR="00AC6283" w:rsidRPr="00E15404" w:rsidTr="00445F11">
        <w:trPr>
          <w:trHeight w:val="146"/>
        </w:trPr>
        <w:tc>
          <w:tcPr>
            <w:tcW w:w="4238" w:type="dxa"/>
            <w:gridSpan w:val="3"/>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rPr>
                <w:rFonts w:asciiTheme="majorHAnsi" w:hAnsiTheme="majorHAnsi"/>
                <w:i/>
                <w:color w:val="632423" w:themeColor="accent2" w:themeShade="80"/>
              </w:rPr>
            </w:pPr>
            <w:r w:rsidRPr="00E15404">
              <w:rPr>
                <w:rFonts w:asciiTheme="majorHAnsi" w:hAnsiTheme="majorHAnsi"/>
                <w:i/>
                <w:color w:val="632423" w:themeColor="accent2" w:themeShade="80"/>
              </w:rPr>
              <w:t xml:space="preserve">1 – 1 000 </w:t>
            </w:r>
          </w:p>
        </w:tc>
        <w:tc>
          <w:tcPr>
            <w:tcW w:w="4238"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rPr>
                <w:rFonts w:asciiTheme="majorHAnsi" w:hAnsiTheme="majorHAnsi"/>
                <w:i/>
                <w:color w:val="632423" w:themeColor="accent2" w:themeShade="80"/>
              </w:rPr>
            </w:pPr>
            <w:r w:rsidRPr="00E15404">
              <w:rPr>
                <w:rFonts w:asciiTheme="majorHAnsi" w:hAnsiTheme="majorHAnsi"/>
                <w:i/>
                <w:color w:val="632423" w:themeColor="accent2" w:themeShade="80"/>
              </w:rPr>
              <w:t xml:space="preserve">1 </w:t>
            </w:r>
          </w:p>
        </w:tc>
      </w:tr>
      <w:tr w:rsidR="00AC6283" w:rsidRPr="00E15404" w:rsidTr="00445F11">
        <w:trPr>
          <w:trHeight w:val="146"/>
        </w:trPr>
        <w:tc>
          <w:tcPr>
            <w:tcW w:w="4238" w:type="dxa"/>
            <w:gridSpan w:val="3"/>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rPr>
                <w:rFonts w:asciiTheme="majorHAnsi" w:hAnsiTheme="majorHAnsi"/>
                <w:i/>
                <w:color w:val="632423" w:themeColor="accent2" w:themeShade="80"/>
              </w:rPr>
            </w:pPr>
            <w:r w:rsidRPr="00E15404">
              <w:rPr>
                <w:rFonts w:asciiTheme="majorHAnsi" w:hAnsiTheme="majorHAnsi"/>
                <w:i/>
                <w:color w:val="632423" w:themeColor="accent2" w:themeShade="80"/>
              </w:rPr>
              <w:t xml:space="preserve">1 001 – 2 000 </w:t>
            </w:r>
          </w:p>
        </w:tc>
        <w:tc>
          <w:tcPr>
            <w:tcW w:w="4238"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rPr>
                <w:rFonts w:asciiTheme="majorHAnsi" w:hAnsiTheme="majorHAnsi"/>
                <w:i/>
                <w:color w:val="632423" w:themeColor="accent2" w:themeShade="80"/>
              </w:rPr>
            </w:pPr>
            <w:r w:rsidRPr="00E15404">
              <w:rPr>
                <w:rFonts w:asciiTheme="majorHAnsi" w:hAnsiTheme="majorHAnsi"/>
                <w:i/>
                <w:color w:val="632423" w:themeColor="accent2" w:themeShade="80"/>
              </w:rPr>
              <w:t xml:space="preserve">2 </w:t>
            </w:r>
          </w:p>
        </w:tc>
      </w:tr>
      <w:tr w:rsidR="00AC6283" w:rsidRPr="00E15404" w:rsidTr="00445F11">
        <w:trPr>
          <w:trHeight w:val="146"/>
        </w:trPr>
        <w:tc>
          <w:tcPr>
            <w:tcW w:w="4238" w:type="dxa"/>
            <w:gridSpan w:val="3"/>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rPr>
                <w:rFonts w:asciiTheme="majorHAnsi" w:hAnsiTheme="majorHAnsi"/>
                <w:i/>
                <w:color w:val="632423" w:themeColor="accent2" w:themeShade="80"/>
              </w:rPr>
            </w:pPr>
            <w:r w:rsidRPr="00E15404">
              <w:rPr>
                <w:rFonts w:asciiTheme="majorHAnsi" w:hAnsiTheme="majorHAnsi"/>
                <w:i/>
                <w:color w:val="632423" w:themeColor="accent2" w:themeShade="80"/>
              </w:rPr>
              <w:t xml:space="preserve">2 001 – 3 000 </w:t>
            </w:r>
          </w:p>
        </w:tc>
        <w:tc>
          <w:tcPr>
            <w:tcW w:w="4238"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rPr>
                <w:rFonts w:asciiTheme="majorHAnsi" w:hAnsiTheme="majorHAnsi"/>
                <w:i/>
                <w:color w:val="632423" w:themeColor="accent2" w:themeShade="80"/>
              </w:rPr>
            </w:pPr>
            <w:r w:rsidRPr="00E15404">
              <w:rPr>
                <w:rFonts w:asciiTheme="majorHAnsi" w:hAnsiTheme="majorHAnsi"/>
                <w:i/>
                <w:color w:val="632423" w:themeColor="accent2" w:themeShade="80"/>
              </w:rPr>
              <w:t xml:space="preserve">3 </w:t>
            </w:r>
          </w:p>
        </w:tc>
      </w:tr>
      <w:tr w:rsidR="00AC6283" w:rsidRPr="00E15404" w:rsidTr="00445F11">
        <w:trPr>
          <w:trHeight w:val="146"/>
        </w:trPr>
        <w:tc>
          <w:tcPr>
            <w:tcW w:w="4238" w:type="dxa"/>
            <w:gridSpan w:val="3"/>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rPr>
                <w:rFonts w:asciiTheme="majorHAnsi" w:hAnsiTheme="majorHAnsi"/>
                <w:i/>
                <w:color w:val="632423" w:themeColor="accent2" w:themeShade="80"/>
              </w:rPr>
            </w:pPr>
            <w:r w:rsidRPr="00E15404">
              <w:rPr>
                <w:rFonts w:asciiTheme="majorHAnsi" w:hAnsiTheme="majorHAnsi"/>
                <w:i/>
                <w:color w:val="632423" w:themeColor="accent2" w:themeShade="80"/>
              </w:rPr>
              <w:t xml:space="preserve">3 001 – 4 000 </w:t>
            </w:r>
          </w:p>
        </w:tc>
        <w:tc>
          <w:tcPr>
            <w:tcW w:w="4238"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rPr>
                <w:rFonts w:asciiTheme="majorHAnsi" w:hAnsiTheme="majorHAnsi"/>
                <w:i/>
                <w:color w:val="632423" w:themeColor="accent2" w:themeShade="80"/>
              </w:rPr>
            </w:pPr>
            <w:r w:rsidRPr="00E15404">
              <w:rPr>
                <w:rFonts w:asciiTheme="majorHAnsi" w:hAnsiTheme="majorHAnsi"/>
                <w:i/>
                <w:color w:val="632423" w:themeColor="accent2" w:themeShade="80"/>
              </w:rPr>
              <w:t xml:space="preserve">4 </w:t>
            </w:r>
          </w:p>
        </w:tc>
      </w:tr>
      <w:tr w:rsidR="00445F11" w:rsidRPr="00E15404" w:rsidTr="00445F11">
        <w:trPr>
          <w:trHeight w:val="146"/>
        </w:trPr>
        <w:tc>
          <w:tcPr>
            <w:tcW w:w="4238" w:type="dxa"/>
            <w:gridSpan w:val="3"/>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rPr>
                <w:rFonts w:asciiTheme="majorHAnsi" w:hAnsiTheme="majorHAnsi"/>
                <w:i/>
                <w:color w:val="632423" w:themeColor="accent2" w:themeShade="80"/>
              </w:rPr>
            </w:pPr>
            <w:r w:rsidRPr="00E15404">
              <w:rPr>
                <w:rFonts w:asciiTheme="majorHAnsi" w:hAnsiTheme="majorHAnsi"/>
                <w:i/>
                <w:color w:val="632423" w:themeColor="accent2" w:themeShade="80"/>
              </w:rPr>
              <w:t xml:space="preserve">4 001 – 5 000 </w:t>
            </w:r>
          </w:p>
        </w:tc>
        <w:tc>
          <w:tcPr>
            <w:tcW w:w="4238"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rPr>
                <w:rFonts w:asciiTheme="majorHAnsi" w:hAnsiTheme="majorHAnsi"/>
                <w:i/>
                <w:color w:val="632423" w:themeColor="accent2" w:themeShade="80"/>
              </w:rPr>
            </w:pPr>
            <w:r w:rsidRPr="00E15404">
              <w:rPr>
                <w:rFonts w:asciiTheme="majorHAnsi" w:hAnsiTheme="majorHAnsi"/>
                <w:i/>
                <w:color w:val="632423" w:themeColor="accent2" w:themeShade="80"/>
              </w:rPr>
              <w:t xml:space="preserve">5 </w:t>
            </w:r>
          </w:p>
        </w:tc>
      </w:tr>
    </w:tbl>
    <w:p w:rsidR="00445F11" w:rsidRPr="00E15404" w:rsidRDefault="00445F11" w:rsidP="00AC6283">
      <w:pPr>
        <w:shd w:val="clear" w:color="auto" w:fill="76923C" w:themeFill="accent3" w:themeFillShade="BF"/>
        <w:jc w:val="center"/>
        <w:rPr>
          <w:rFonts w:asciiTheme="majorHAnsi" w:hAnsiTheme="majorHAnsi"/>
          <w:i/>
          <w:color w:val="632423" w:themeColor="accent2" w:themeShade="80"/>
          <w:sz w:val="28"/>
          <w:szCs w:val="28"/>
        </w:rPr>
      </w:pPr>
    </w:p>
    <w:tbl>
      <w:tblPr>
        <w:tblW w:w="0" w:type="auto"/>
        <w:tblBorders>
          <w:top w:val="nil"/>
          <w:left w:val="nil"/>
          <w:bottom w:val="nil"/>
          <w:right w:val="nil"/>
        </w:tblBorders>
        <w:tblLayout w:type="fixed"/>
        <w:tblLook w:val="0000" w:firstRow="0" w:lastRow="0" w:firstColumn="0" w:lastColumn="0" w:noHBand="0" w:noVBand="0"/>
      </w:tblPr>
      <w:tblGrid>
        <w:gridCol w:w="3308"/>
        <w:gridCol w:w="3308"/>
      </w:tblGrid>
      <w:tr w:rsidR="00AC6283" w:rsidRPr="00E15404">
        <w:trPr>
          <w:trHeight w:val="152"/>
        </w:trPr>
        <w:tc>
          <w:tcPr>
            <w:tcW w:w="3308"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before="100" w:after="100" w:line="240" w:lineRule="auto"/>
              <w:jc w:val="both"/>
              <w:rPr>
                <w:rFonts w:asciiTheme="majorHAnsi" w:hAnsiTheme="majorHAnsi" w:cs="Arial"/>
                <w:i/>
                <w:color w:val="632423" w:themeColor="accent2" w:themeShade="80"/>
              </w:rPr>
            </w:pPr>
            <w:r w:rsidRPr="00E15404">
              <w:rPr>
                <w:rFonts w:asciiTheme="majorHAnsi" w:hAnsiTheme="majorHAnsi" w:cs="Arial"/>
                <w:i/>
                <w:color w:val="632423" w:themeColor="accent2" w:themeShade="80"/>
                <w:sz w:val="23"/>
                <w:szCs w:val="23"/>
              </w:rPr>
              <w:t xml:space="preserve">Después de haber asignado un valor en cada aspecto, el modelo propone el uso de </w:t>
            </w:r>
            <w:r w:rsidRPr="00E15404">
              <w:rPr>
                <w:rFonts w:asciiTheme="majorHAnsi" w:hAnsiTheme="majorHAnsi" w:cs="Arial"/>
                <w:i/>
                <w:color w:val="632423" w:themeColor="accent2" w:themeShade="80"/>
                <w:sz w:val="23"/>
                <w:szCs w:val="23"/>
              </w:rPr>
              <w:lastRenderedPageBreak/>
              <w:t xml:space="preserve">ponderaciones para cada aspecto. Dichas ponderaciones se definen en porcentajes y expresan las importancia relativa que se da a cada aspecto. Por ejemplo si la seguridad se considera que tiene el doble de importancia que el costo, entonces su ponderación será el doble. Cada institución debe definir la ponderación de acuerdo a su situación particular. A continuación se presentan las ponderaciones utilizadas en nuestro ejercicio. </w:t>
            </w:r>
            <w:r w:rsidRPr="00E15404">
              <w:rPr>
                <w:rFonts w:asciiTheme="majorHAnsi" w:hAnsiTheme="majorHAnsi" w:cs="Arial"/>
                <w:b/>
                <w:bCs/>
                <w:i/>
                <w:color w:val="632423" w:themeColor="accent2" w:themeShade="80"/>
              </w:rPr>
              <w:t xml:space="preserve">ASPECTO </w:t>
            </w:r>
          </w:p>
        </w:tc>
        <w:tc>
          <w:tcPr>
            <w:tcW w:w="3308"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before="100" w:after="100" w:line="240" w:lineRule="auto"/>
              <w:jc w:val="both"/>
              <w:rPr>
                <w:rFonts w:asciiTheme="majorHAnsi" w:hAnsiTheme="majorHAnsi" w:cs="Arial"/>
                <w:i/>
                <w:color w:val="632423" w:themeColor="accent2" w:themeShade="80"/>
              </w:rPr>
            </w:pPr>
            <w:r w:rsidRPr="00E15404">
              <w:rPr>
                <w:rFonts w:asciiTheme="majorHAnsi" w:hAnsiTheme="majorHAnsi" w:cs="Arial"/>
                <w:b/>
                <w:bCs/>
                <w:i/>
                <w:color w:val="632423" w:themeColor="accent2" w:themeShade="80"/>
              </w:rPr>
              <w:lastRenderedPageBreak/>
              <w:t xml:space="preserve">PONDERACIÓN </w:t>
            </w:r>
          </w:p>
        </w:tc>
      </w:tr>
      <w:tr w:rsidR="00AC6283" w:rsidRPr="00E15404">
        <w:trPr>
          <w:trHeight w:val="146"/>
        </w:trPr>
        <w:tc>
          <w:tcPr>
            <w:tcW w:w="3308"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before="100" w:after="100" w:line="240" w:lineRule="auto"/>
              <w:jc w:val="both"/>
              <w:rPr>
                <w:rFonts w:asciiTheme="majorHAnsi" w:hAnsiTheme="majorHAnsi" w:cs="Arial"/>
                <w:i/>
                <w:color w:val="632423" w:themeColor="accent2" w:themeShade="80"/>
              </w:rPr>
            </w:pPr>
            <w:r w:rsidRPr="00E15404">
              <w:rPr>
                <w:rFonts w:asciiTheme="majorHAnsi" w:hAnsiTheme="majorHAnsi" w:cs="Arial"/>
                <w:i/>
                <w:color w:val="632423" w:themeColor="accent2" w:themeShade="80"/>
              </w:rPr>
              <w:lastRenderedPageBreak/>
              <w:t xml:space="preserve">Herramientas de comunicación </w:t>
            </w:r>
          </w:p>
        </w:tc>
        <w:tc>
          <w:tcPr>
            <w:tcW w:w="3308"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before="100" w:after="100" w:line="240" w:lineRule="auto"/>
              <w:jc w:val="both"/>
              <w:rPr>
                <w:rFonts w:asciiTheme="majorHAnsi" w:hAnsiTheme="majorHAnsi" w:cs="Arial"/>
                <w:i/>
                <w:color w:val="632423" w:themeColor="accent2" w:themeShade="80"/>
              </w:rPr>
            </w:pPr>
            <w:r w:rsidRPr="00E15404">
              <w:rPr>
                <w:rFonts w:asciiTheme="majorHAnsi" w:hAnsiTheme="majorHAnsi" w:cs="Arial"/>
                <w:i/>
                <w:color w:val="632423" w:themeColor="accent2" w:themeShade="80"/>
              </w:rPr>
              <w:t xml:space="preserve">15% </w:t>
            </w:r>
          </w:p>
        </w:tc>
      </w:tr>
      <w:tr w:rsidR="00AC6283" w:rsidRPr="00E15404">
        <w:trPr>
          <w:trHeight w:val="146"/>
        </w:trPr>
        <w:tc>
          <w:tcPr>
            <w:tcW w:w="3308"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before="100" w:after="100" w:line="240" w:lineRule="auto"/>
              <w:jc w:val="both"/>
              <w:rPr>
                <w:rFonts w:asciiTheme="majorHAnsi" w:hAnsiTheme="majorHAnsi" w:cs="Arial"/>
                <w:i/>
                <w:color w:val="632423" w:themeColor="accent2" w:themeShade="80"/>
              </w:rPr>
            </w:pPr>
            <w:r w:rsidRPr="00E15404">
              <w:rPr>
                <w:rFonts w:asciiTheme="majorHAnsi" w:hAnsiTheme="majorHAnsi" w:cs="Arial"/>
                <w:i/>
                <w:color w:val="632423" w:themeColor="accent2" w:themeShade="80"/>
              </w:rPr>
              <w:t xml:space="preserve">Herramientas para el estudiante </w:t>
            </w:r>
          </w:p>
        </w:tc>
        <w:tc>
          <w:tcPr>
            <w:tcW w:w="3308"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before="100" w:after="100" w:line="240" w:lineRule="auto"/>
              <w:jc w:val="both"/>
              <w:rPr>
                <w:rFonts w:asciiTheme="majorHAnsi" w:hAnsiTheme="majorHAnsi" w:cs="Arial"/>
                <w:i/>
                <w:color w:val="632423" w:themeColor="accent2" w:themeShade="80"/>
              </w:rPr>
            </w:pPr>
            <w:r w:rsidRPr="00E15404">
              <w:rPr>
                <w:rFonts w:asciiTheme="majorHAnsi" w:hAnsiTheme="majorHAnsi" w:cs="Arial"/>
                <w:i/>
                <w:color w:val="632423" w:themeColor="accent2" w:themeShade="80"/>
              </w:rPr>
              <w:t xml:space="preserve">10% </w:t>
            </w:r>
          </w:p>
        </w:tc>
      </w:tr>
      <w:tr w:rsidR="00AC6283" w:rsidRPr="00E15404">
        <w:trPr>
          <w:trHeight w:val="146"/>
        </w:trPr>
        <w:tc>
          <w:tcPr>
            <w:tcW w:w="3308"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before="100" w:after="100" w:line="240" w:lineRule="auto"/>
              <w:jc w:val="both"/>
              <w:rPr>
                <w:rFonts w:asciiTheme="majorHAnsi" w:hAnsiTheme="majorHAnsi" w:cs="Arial"/>
                <w:i/>
                <w:color w:val="632423" w:themeColor="accent2" w:themeShade="80"/>
              </w:rPr>
            </w:pPr>
            <w:r w:rsidRPr="00E15404">
              <w:rPr>
                <w:rFonts w:asciiTheme="majorHAnsi" w:hAnsiTheme="majorHAnsi" w:cs="Arial"/>
                <w:i/>
                <w:color w:val="632423" w:themeColor="accent2" w:themeShade="80"/>
              </w:rPr>
              <w:t xml:space="preserve">Herramientas para el instructor </w:t>
            </w:r>
          </w:p>
        </w:tc>
        <w:tc>
          <w:tcPr>
            <w:tcW w:w="3308"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before="100" w:after="100" w:line="240" w:lineRule="auto"/>
              <w:jc w:val="both"/>
              <w:rPr>
                <w:rFonts w:asciiTheme="majorHAnsi" w:hAnsiTheme="majorHAnsi" w:cs="Arial"/>
                <w:i/>
                <w:color w:val="632423" w:themeColor="accent2" w:themeShade="80"/>
              </w:rPr>
            </w:pPr>
            <w:r w:rsidRPr="00E15404">
              <w:rPr>
                <w:rFonts w:asciiTheme="majorHAnsi" w:hAnsiTheme="majorHAnsi" w:cs="Arial"/>
                <w:i/>
                <w:color w:val="632423" w:themeColor="accent2" w:themeShade="80"/>
              </w:rPr>
              <w:t xml:space="preserve">10% </w:t>
            </w:r>
          </w:p>
        </w:tc>
      </w:tr>
      <w:tr w:rsidR="00AC6283" w:rsidRPr="00E15404" w:rsidTr="00445F11">
        <w:trPr>
          <w:trHeight w:val="146"/>
        </w:trPr>
        <w:tc>
          <w:tcPr>
            <w:tcW w:w="3308"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before="100" w:after="100" w:line="240" w:lineRule="auto"/>
              <w:jc w:val="both"/>
              <w:rPr>
                <w:rFonts w:asciiTheme="majorHAnsi" w:hAnsiTheme="majorHAnsi" w:cs="Arial"/>
                <w:i/>
                <w:color w:val="632423" w:themeColor="accent2" w:themeShade="80"/>
              </w:rPr>
            </w:pPr>
            <w:r w:rsidRPr="00E15404">
              <w:rPr>
                <w:rFonts w:asciiTheme="majorHAnsi" w:hAnsiTheme="majorHAnsi" w:cs="Arial"/>
                <w:i/>
                <w:color w:val="632423" w:themeColor="accent2" w:themeShade="80"/>
              </w:rPr>
              <w:t xml:space="preserve">Características Generales </w:t>
            </w:r>
          </w:p>
        </w:tc>
        <w:tc>
          <w:tcPr>
            <w:tcW w:w="3308"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before="100" w:after="100" w:line="240" w:lineRule="auto"/>
              <w:jc w:val="both"/>
              <w:rPr>
                <w:rFonts w:asciiTheme="majorHAnsi" w:hAnsiTheme="majorHAnsi" w:cs="Arial"/>
                <w:i/>
                <w:color w:val="632423" w:themeColor="accent2" w:themeShade="80"/>
              </w:rPr>
            </w:pPr>
            <w:r w:rsidRPr="00E15404">
              <w:rPr>
                <w:rFonts w:asciiTheme="majorHAnsi" w:hAnsiTheme="majorHAnsi" w:cs="Arial"/>
                <w:i/>
                <w:color w:val="632423" w:themeColor="accent2" w:themeShade="80"/>
              </w:rPr>
              <w:t xml:space="preserve">10% </w:t>
            </w:r>
          </w:p>
        </w:tc>
      </w:tr>
      <w:tr w:rsidR="00AC6283" w:rsidRPr="00E15404" w:rsidTr="00445F11">
        <w:trPr>
          <w:trHeight w:val="146"/>
        </w:trPr>
        <w:tc>
          <w:tcPr>
            <w:tcW w:w="3308"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before="100" w:after="100" w:line="240" w:lineRule="auto"/>
              <w:jc w:val="both"/>
              <w:rPr>
                <w:rFonts w:asciiTheme="majorHAnsi" w:hAnsiTheme="majorHAnsi" w:cs="Arial"/>
                <w:i/>
                <w:color w:val="632423" w:themeColor="accent2" w:themeShade="80"/>
              </w:rPr>
            </w:pPr>
            <w:r w:rsidRPr="00E15404">
              <w:rPr>
                <w:rFonts w:asciiTheme="majorHAnsi" w:hAnsiTheme="majorHAnsi" w:cs="Arial"/>
                <w:i/>
                <w:color w:val="632423" w:themeColor="accent2" w:themeShade="80"/>
              </w:rPr>
              <w:t xml:space="preserve">Seguridad </w:t>
            </w:r>
          </w:p>
        </w:tc>
        <w:tc>
          <w:tcPr>
            <w:tcW w:w="3308"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before="100" w:after="100" w:line="240" w:lineRule="auto"/>
              <w:jc w:val="both"/>
              <w:rPr>
                <w:rFonts w:asciiTheme="majorHAnsi" w:hAnsiTheme="majorHAnsi" w:cs="Arial"/>
                <w:i/>
                <w:color w:val="632423" w:themeColor="accent2" w:themeShade="80"/>
              </w:rPr>
            </w:pPr>
            <w:r w:rsidRPr="00E15404">
              <w:rPr>
                <w:rFonts w:asciiTheme="majorHAnsi" w:hAnsiTheme="majorHAnsi" w:cs="Arial"/>
                <w:i/>
                <w:color w:val="632423" w:themeColor="accent2" w:themeShade="80"/>
              </w:rPr>
              <w:t xml:space="preserve">15% </w:t>
            </w:r>
          </w:p>
        </w:tc>
      </w:tr>
      <w:tr w:rsidR="00AC6283" w:rsidRPr="00E15404" w:rsidTr="00445F11">
        <w:trPr>
          <w:trHeight w:val="146"/>
        </w:trPr>
        <w:tc>
          <w:tcPr>
            <w:tcW w:w="3308"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before="100" w:after="100" w:line="240" w:lineRule="auto"/>
              <w:jc w:val="both"/>
              <w:rPr>
                <w:rFonts w:asciiTheme="majorHAnsi" w:hAnsiTheme="majorHAnsi" w:cs="Arial"/>
                <w:i/>
                <w:color w:val="632423" w:themeColor="accent2" w:themeShade="80"/>
              </w:rPr>
            </w:pPr>
            <w:r w:rsidRPr="00E15404">
              <w:rPr>
                <w:rFonts w:asciiTheme="majorHAnsi" w:hAnsiTheme="majorHAnsi" w:cs="Arial"/>
                <w:i/>
                <w:color w:val="632423" w:themeColor="accent2" w:themeShade="80"/>
              </w:rPr>
              <w:t xml:space="preserve">Requerimientos del sistema </w:t>
            </w:r>
          </w:p>
        </w:tc>
        <w:tc>
          <w:tcPr>
            <w:tcW w:w="3308"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before="100" w:after="100" w:line="240" w:lineRule="auto"/>
              <w:jc w:val="both"/>
              <w:rPr>
                <w:rFonts w:asciiTheme="majorHAnsi" w:hAnsiTheme="majorHAnsi" w:cs="Arial"/>
                <w:i/>
                <w:color w:val="632423" w:themeColor="accent2" w:themeShade="80"/>
              </w:rPr>
            </w:pPr>
            <w:r w:rsidRPr="00E15404">
              <w:rPr>
                <w:rFonts w:asciiTheme="majorHAnsi" w:hAnsiTheme="majorHAnsi" w:cs="Arial"/>
                <w:i/>
                <w:color w:val="632423" w:themeColor="accent2" w:themeShade="80"/>
              </w:rPr>
              <w:t xml:space="preserve">10% </w:t>
            </w:r>
          </w:p>
        </w:tc>
      </w:tr>
      <w:tr w:rsidR="00AC6283" w:rsidRPr="00E15404" w:rsidTr="00445F11">
        <w:trPr>
          <w:trHeight w:val="146"/>
        </w:trPr>
        <w:tc>
          <w:tcPr>
            <w:tcW w:w="3308"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before="100" w:after="100" w:line="240" w:lineRule="auto"/>
              <w:jc w:val="both"/>
              <w:rPr>
                <w:rFonts w:asciiTheme="majorHAnsi" w:hAnsiTheme="majorHAnsi" w:cs="Arial"/>
                <w:i/>
                <w:color w:val="632423" w:themeColor="accent2" w:themeShade="80"/>
              </w:rPr>
            </w:pPr>
            <w:r w:rsidRPr="00E15404">
              <w:rPr>
                <w:rFonts w:asciiTheme="majorHAnsi" w:hAnsiTheme="majorHAnsi" w:cs="Arial"/>
                <w:i/>
                <w:color w:val="632423" w:themeColor="accent2" w:themeShade="80"/>
              </w:rPr>
              <w:t xml:space="preserve">Costo </w:t>
            </w:r>
          </w:p>
        </w:tc>
        <w:tc>
          <w:tcPr>
            <w:tcW w:w="3308"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before="100" w:after="100" w:line="240" w:lineRule="auto"/>
              <w:jc w:val="both"/>
              <w:rPr>
                <w:rFonts w:asciiTheme="majorHAnsi" w:hAnsiTheme="majorHAnsi" w:cs="Arial"/>
                <w:i/>
                <w:color w:val="632423" w:themeColor="accent2" w:themeShade="80"/>
              </w:rPr>
            </w:pPr>
            <w:r w:rsidRPr="00E15404">
              <w:rPr>
                <w:rFonts w:asciiTheme="majorHAnsi" w:hAnsiTheme="majorHAnsi" w:cs="Arial"/>
                <w:i/>
                <w:color w:val="632423" w:themeColor="accent2" w:themeShade="80"/>
              </w:rPr>
              <w:t xml:space="preserve">15% </w:t>
            </w:r>
          </w:p>
        </w:tc>
      </w:tr>
      <w:tr w:rsidR="00AC6283" w:rsidRPr="00E15404" w:rsidTr="00445F11">
        <w:trPr>
          <w:trHeight w:val="146"/>
        </w:trPr>
        <w:tc>
          <w:tcPr>
            <w:tcW w:w="3308"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before="100" w:after="100" w:line="240" w:lineRule="auto"/>
              <w:jc w:val="both"/>
              <w:rPr>
                <w:rFonts w:asciiTheme="majorHAnsi" w:hAnsiTheme="majorHAnsi" w:cs="Arial"/>
                <w:i/>
                <w:color w:val="632423" w:themeColor="accent2" w:themeShade="80"/>
              </w:rPr>
            </w:pPr>
            <w:r w:rsidRPr="00E15404">
              <w:rPr>
                <w:rFonts w:asciiTheme="majorHAnsi" w:hAnsiTheme="majorHAnsi" w:cs="Arial"/>
                <w:i/>
                <w:color w:val="632423" w:themeColor="accent2" w:themeShade="80"/>
              </w:rPr>
              <w:t xml:space="preserve">Uso en otras instituciones </w:t>
            </w:r>
          </w:p>
        </w:tc>
        <w:tc>
          <w:tcPr>
            <w:tcW w:w="3308"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before="100" w:after="100" w:line="240" w:lineRule="auto"/>
              <w:jc w:val="both"/>
              <w:rPr>
                <w:rFonts w:asciiTheme="majorHAnsi" w:hAnsiTheme="majorHAnsi" w:cs="Arial"/>
                <w:i/>
                <w:color w:val="632423" w:themeColor="accent2" w:themeShade="80"/>
              </w:rPr>
            </w:pPr>
            <w:r w:rsidRPr="00E15404">
              <w:rPr>
                <w:rFonts w:asciiTheme="majorHAnsi" w:hAnsiTheme="majorHAnsi" w:cs="Arial"/>
                <w:i/>
                <w:color w:val="632423" w:themeColor="accent2" w:themeShade="80"/>
              </w:rPr>
              <w:t xml:space="preserve">15% </w:t>
            </w:r>
          </w:p>
        </w:tc>
      </w:tr>
      <w:tr w:rsidR="00445F11" w:rsidRPr="00E15404" w:rsidTr="00445F11">
        <w:trPr>
          <w:trHeight w:val="146"/>
        </w:trPr>
        <w:tc>
          <w:tcPr>
            <w:tcW w:w="3308"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before="100" w:after="100" w:line="240" w:lineRule="auto"/>
              <w:jc w:val="both"/>
              <w:rPr>
                <w:rFonts w:asciiTheme="majorHAnsi" w:hAnsiTheme="majorHAnsi" w:cs="Arial"/>
                <w:i/>
                <w:color w:val="632423" w:themeColor="accent2" w:themeShade="80"/>
              </w:rPr>
            </w:pPr>
            <w:r w:rsidRPr="00E15404">
              <w:rPr>
                <w:rFonts w:asciiTheme="majorHAnsi" w:hAnsiTheme="majorHAnsi" w:cs="Arial"/>
                <w:i/>
                <w:color w:val="632423" w:themeColor="accent2" w:themeShade="80"/>
              </w:rPr>
              <w:t xml:space="preserve">TOTAL </w:t>
            </w:r>
          </w:p>
        </w:tc>
        <w:tc>
          <w:tcPr>
            <w:tcW w:w="3308"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before="100" w:after="100" w:line="240" w:lineRule="auto"/>
              <w:jc w:val="both"/>
              <w:rPr>
                <w:rFonts w:asciiTheme="majorHAnsi" w:hAnsiTheme="majorHAnsi" w:cs="Arial"/>
                <w:i/>
                <w:color w:val="632423" w:themeColor="accent2" w:themeShade="80"/>
              </w:rPr>
            </w:pPr>
            <w:r w:rsidRPr="00E15404">
              <w:rPr>
                <w:rFonts w:asciiTheme="majorHAnsi" w:hAnsiTheme="majorHAnsi" w:cs="Arial"/>
                <w:i/>
                <w:color w:val="632423" w:themeColor="accent2" w:themeShade="80"/>
              </w:rPr>
              <w:t xml:space="preserve">100% </w:t>
            </w:r>
          </w:p>
        </w:tc>
      </w:tr>
    </w:tbl>
    <w:p w:rsidR="00445F11" w:rsidRPr="00E15404" w:rsidRDefault="00445F11" w:rsidP="00AC6283">
      <w:pPr>
        <w:shd w:val="clear" w:color="auto" w:fill="76923C" w:themeFill="accent3" w:themeFillShade="BF"/>
        <w:jc w:val="center"/>
        <w:rPr>
          <w:rFonts w:asciiTheme="majorHAnsi" w:hAnsiTheme="majorHAnsi"/>
          <w:i/>
          <w:color w:val="632423" w:themeColor="accent2" w:themeShade="80"/>
          <w:sz w:val="28"/>
          <w:szCs w:val="28"/>
        </w:rPr>
      </w:pPr>
    </w:p>
    <w:p w:rsidR="00445F11" w:rsidRPr="00E15404" w:rsidRDefault="00445F11" w:rsidP="00AC6283">
      <w:pPr>
        <w:pStyle w:val="NormalWeb"/>
        <w:shd w:val="clear" w:color="auto" w:fill="76923C" w:themeFill="accent3" w:themeFillShade="BF"/>
        <w:spacing w:before="100" w:after="100"/>
        <w:ind w:right="720"/>
        <w:jc w:val="both"/>
        <w:rPr>
          <w:rFonts w:asciiTheme="majorHAnsi" w:hAnsiTheme="majorHAnsi"/>
          <w:i/>
          <w:color w:val="632423" w:themeColor="accent2" w:themeShade="80"/>
          <w:sz w:val="23"/>
          <w:szCs w:val="23"/>
        </w:rPr>
      </w:pPr>
      <w:r w:rsidRPr="00E15404">
        <w:rPr>
          <w:rFonts w:asciiTheme="majorHAnsi" w:hAnsiTheme="majorHAnsi"/>
          <w:i/>
          <w:color w:val="632423" w:themeColor="accent2" w:themeShade="80"/>
          <w:sz w:val="23"/>
          <w:szCs w:val="23"/>
        </w:rPr>
        <w:t xml:space="preserve">Una vez definida la ponderación que se da a cada aspecto es necesario subdividirle para cada una de las características del mismo. Por ejemplo para el caso de herramientas de comunicación, que a su vez se subdivide en asincrónicas y sincrónicas, dimos una ponderación de 5% y 10% respectivamente de tal forma que la suma es 15% como se indica en la tabla anterior. </w:t>
      </w:r>
    </w:p>
    <w:p w:rsidR="00445F11" w:rsidRPr="00E15404" w:rsidRDefault="00445F11" w:rsidP="00AC6283">
      <w:pPr>
        <w:pStyle w:val="NormalWeb"/>
        <w:shd w:val="clear" w:color="auto" w:fill="76923C" w:themeFill="accent3" w:themeFillShade="BF"/>
        <w:spacing w:before="100" w:after="100"/>
        <w:ind w:right="720"/>
        <w:jc w:val="center"/>
        <w:rPr>
          <w:rFonts w:asciiTheme="majorHAnsi" w:hAnsiTheme="majorHAnsi"/>
          <w:i/>
          <w:color w:val="632423" w:themeColor="accent2" w:themeShade="80"/>
          <w:sz w:val="23"/>
          <w:szCs w:val="23"/>
        </w:rPr>
      </w:pPr>
      <w:r w:rsidRPr="00E15404">
        <w:rPr>
          <w:rFonts w:asciiTheme="majorHAnsi" w:hAnsiTheme="majorHAnsi"/>
          <w:i/>
          <w:color w:val="632423" w:themeColor="accent2" w:themeShade="80"/>
          <w:sz w:val="23"/>
          <w:szCs w:val="23"/>
        </w:rPr>
        <w:t xml:space="preserve">Después se procede a multiplicar, para cada característica, el porcentaje P por el valor de puntación V, para obtener un valor total T. Ejemplo: </w:t>
      </w:r>
    </w:p>
    <w:p w:rsidR="00445F11" w:rsidRPr="00E15404" w:rsidRDefault="00445F11" w:rsidP="00AC6283">
      <w:pPr>
        <w:pStyle w:val="NormalWeb"/>
        <w:shd w:val="clear" w:color="auto" w:fill="76923C" w:themeFill="accent3" w:themeFillShade="BF"/>
        <w:spacing w:before="100" w:after="100"/>
        <w:ind w:right="720"/>
        <w:jc w:val="both"/>
        <w:rPr>
          <w:rFonts w:asciiTheme="majorHAnsi" w:hAnsiTheme="majorHAnsi"/>
          <w:i/>
          <w:color w:val="632423" w:themeColor="accent2" w:themeShade="80"/>
          <w:sz w:val="23"/>
          <w:szCs w:val="23"/>
        </w:rPr>
      </w:pPr>
      <w:r w:rsidRPr="00E15404">
        <w:rPr>
          <w:rFonts w:asciiTheme="majorHAnsi" w:hAnsiTheme="majorHAnsi"/>
          <w:i/>
          <w:color w:val="632423" w:themeColor="accent2" w:themeShade="80"/>
          <w:sz w:val="23"/>
          <w:szCs w:val="23"/>
        </w:rPr>
        <w:t xml:space="preserve">Sumando los totales de todas y cada una de las características obtenemos el puntaje total final. El máximo puntaje que puede obtener una plataforma </w:t>
      </w:r>
      <w:r w:rsidR="006C6602" w:rsidRPr="00E15404">
        <w:rPr>
          <w:rFonts w:asciiTheme="majorHAnsi" w:hAnsiTheme="majorHAnsi"/>
          <w:i/>
          <w:color w:val="632423" w:themeColor="accent2" w:themeShade="80"/>
          <w:sz w:val="23"/>
          <w:szCs w:val="23"/>
        </w:rPr>
        <w:t>pro</w:t>
      </w:r>
      <w:r w:rsidRPr="00E15404">
        <w:rPr>
          <w:rFonts w:asciiTheme="majorHAnsi" w:hAnsiTheme="majorHAnsi"/>
          <w:i/>
          <w:color w:val="632423" w:themeColor="accent2" w:themeShade="80"/>
          <w:sz w:val="23"/>
          <w:szCs w:val="23"/>
        </w:rPr>
        <w:t xml:space="preserve"> con estos datos es de 800 (100%) Los resultados se expresan en porcentaje del total, así una plataforma que haya obtenido 400 puntos finales tendrá un resultado de 50%. </w:t>
      </w:r>
    </w:p>
    <w:p w:rsidR="00445F11" w:rsidRPr="00E15404" w:rsidRDefault="00445F11" w:rsidP="00AC6283">
      <w:pPr>
        <w:pStyle w:val="NormalWeb"/>
        <w:shd w:val="clear" w:color="auto" w:fill="76923C" w:themeFill="accent3" w:themeFillShade="BF"/>
        <w:spacing w:before="100" w:after="100"/>
        <w:ind w:right="720"/>
        <w:jc w:val="both"/>
        <w:rPr>
          <w:rFonts w:asciiTheme="majorHAnsi" w:hAnsiTheme="majorHAnsi"/>
          <w:i/>
          <w:color w:val="632423" w:themeColor="accent2" w:themeShade="80"/>
          <w:sz w:val="23"/>
          <w:szCs w:val="23"/>
        </w:rPr>
      </w:pPr>
      <w:r w:rsidRPr="00E15404">
        <w:rPr>
          <w:rFonts w:asciiTheme="majorHAnsi" w:hAnsiTheme="majorHAnsi"/>
          <w:i/>
          <w:color w:val="632423" w:themeColor="accent2" w:themeShade="80"/>
          <w:sz w:val="23"/>
          <w:szCs w:val="23"/>
        </w:rPr>
        <w:lastRenderedPageBreak/>
        <w:t xml:space="preserve">Es importante tomar en cuenta que cualquier modificación a las ponderaciones afectará los resultados. También se recomienda que sea una misma persona la que asigne los valores a cierta característica de las diversas plataformas que se quieran comparar, o mejor aún, utilizar varias personas y obtener el promedio de sus propuestas de valuación. </w:t>
      </w:r>
    </w:p>
    <w:p w:rsidR="00445F11" w:rsidRPr="00E15404" w:rsidRDefault="00445F11" w:rsidP="00AC6283">
      <w:pPr>
        <w:shd w:val="clear" w:color="auto" w:fill="76923C" w:themeFill="accent3" w:themeFillShade="BF"/>
        <w:jc w:val="center"/>
        <w:rPr>
          <w:rFonts w:asciiTheme="majorHAnsi" w:hAnsiTheme="majorHAnsi"/>
          <w:i/>
          <w:color w:val="632423" w:themeColor="accent2" w:themeShade="80"/>
        </w:rPr>
      </w:pPr>
      <w:r w:rsidRPr="00E15404">
        <w:rPr>
          <w:rFonts w:asciiTheme="majorHAnsi" w:hAnsiTheme="majorHAnsi"/>
          <w:i/>
          <w:color w:val="632423" w:themeColor="accent2" w:themeShade="80"/>
        </w:rPr>
        <w:t>9</w:t>
      </w:r>
    </w:p>
    <w:p w:rsidR="00445F11" w:rsidRPr="00E15404" w:rsidRDefault="00445F11" w:rsidP="00AC6283">
      <w:pPr>
        <w:shd w:val="clear" w:color="auto" w:fill="76923C" w:themeFill="accent3" w:themeFillShade="BF"/>
        <w:autoSpaceDE w:val="0"/>
        <w:autoSpaceDN w:val="0"/>
        <w:adjustRightInd w:val="0"/>
        <w:spacing w:before="100" w:after="100" w:line="240" w:lineRule="auto"/>
        <w:ind w:right="720"/>
        <w:jc w:val="both"/>
        <w:rPr>
          <w:rFonts w:asciiTheme="majorHAnsi" w:hAnsiTheme="majorHAnsi" w:cs="Arial"/>
          <w:i/>
          <w:color w:val="632423" w:themeColor="accent2" w:themeShade="80"/>
          <w:sz w:val="23"/>
          <w:szCs w:val="23"/>
        </w:rPr>
      </w:pPr>
      <w:r w:rsidRPr="00E15404">
        <w:rPr>
          <w:rFonts w:asciiTheme="majorHAnsi" w:hAnsiTheme="majorHAnsi" w:cs="Arial"/>
          <w:i/>
          <w:color w:val="632423" w:themeColor="accent2" w:themeShade="80"/>
          <w:sz w:val="23"/>
          <w:szCs w:val="23"/>
        </w:rPr>
        <w:t xml:space="preserve">Cuando para una plataforma no se encontró información respecto a determinada característica, utilizamos el valor promedio que para dicha característica obtuvimos del resto de las plataformas que se compararon. De esta forma el desconocimiento de datos de una plataforma no afecta el resultado comparativo. </w:t>
      </w:r>
    </w:p>
    <w:tbl>
      <w:tblPr>
        <w:tblW w:w="0" w:type="auto"/>
        <w:tblBorders>
          <w:top w:val="nil"/>
          <w:left w:val="nil"/>
          <w:bottom w:val="nil"/>
          <w:right w:val="nil"/>
        </w:tblBorders>
        <w:tblLayout w:type="fixed"/>
        <w:tblLook w:val="0000" w:firstRow="0" w:lastRow="0" w:firstColumn="0" w:lastColumn="0" w:noHBand="0" w:noVBand="0"/>
      </w:tblPr>
      <w:tblGrid>
        <w:gridCol w:w="2241"/>
        <w:gridCol w:w="2241"/>
        <w:gridCol w:w="2241"/>
      </w:tblGrid>
      <w:tr w:rsidR="00AC6283" w:rsidRPr="00E15404">
        <w:trPr>
          <w:trHeight w:val="152"/>
        </w:trPr>
        <w:tc>
          <w:tcPr>
            <w:tcW w:w="2241" w:type="dxa"/>
            <w:tcBorders>
              <w:top w:val="single" w:sz="4" w:space="0" w:color="000000"/>
              <w:left w:val="single" w:sz="4" w:space="0" w:color="000000"/>
              <w:bottom w:val="single" w:sz="4" w:space="0" w:color="000000"/>
              <w:right w:val="single" w:sz="4" w:space="0" w:color="000000"/>
            </w:tcBorders>
            <w:vAlign w:val="bottom"/>
          </w:tcPr>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Arial"/>
                <w:i/>
                <w:color w:val="632423" w:themeColor="accent2" w:themeShade="80"/>
              </w:rPr>
            </w:pPr>
            <w:r w:rsidRPr="00E15404">
              <w:rPr>
                <w:rFonts w:asciiTheme="majorHAnsi" w:hAnsiTheme="majorHAnsi" w:cs="Arial"/>
                <w:i/>
                <w:color w:val="632423" w:themeColor="accent2" w:themeShade="80"/>
                <w:sz w:val="23"/>
                <w:szCs w:val="23"/>
              </w:rPr>
              <w:t xml:space="preserve">Los resultados se pueden interpretar de la siguiente forma: </w:t>
            </w:r>
            <w:r w:rsidRPr="00E15404">
              <w:rPr>
                <w:rFonts w:asciiTheme="majorHAnsi" w:hAnsiTheme="majorHAnsi" w:cs="Arial"/>
                <w:b/>
                <w:bCs/>
                <w:i/>
                <w:color w:val="632423" w:themeColor="accent2" w:themeShade="80"/>
              </w:rPr>
              <w:t xml:space="preserve">EN PUNTOS </w:t>
            </w:r>
          </w:p>
        </w:tc>
        <w:tc>
          <w:tcPr>
            <w:tcW w:w="2241" w:type="dxa"/>
            <w:tcBorders>
              <w:top w:val="single" w:sz="4" w:space="0" w:color="000000"/>
              <w:left w:val="single" w:sz="4" w:space="0" w:color="000000"/>
              <w:bottom w:val="single" w:sz="4" w:space="0" w:color="000000"/>
              <w:right w:val="single" w:sz="4" w:space="0" w:color="000000"/>
            </w:tcBorders>
            <w:vAlign w:val="bottom"/>
          </w:tcPr>
          <w:p w:rsidR="00445F11" w:rsidRPr="00E15404" w:rsidRDefault="00445F11" w:rsidP="00AC6283">
            <w:pPr>
              <w:shd w:val="clear" w:color="auto" w:fill="76923C" w:themeFill="accent3" w:themeFillShade="BF"/>
              <w:autoSpaceDE w:val="0"/>
              <w:autoSpaceDN w:val="0"/>
              <w:adjustRightInd w:val="0"/>
              <w:spacing w:after="0" w:line="240" w:lineRule="auto"/>
              <w:jc w:val="center"/>
              <w:rPr>
                <w:rFonts w:asciiTheme="majorHAnsi" w:hAnsiTheme="majorHAnsi" w:cs="Arial"/>
                <w:i/>
                <w:color w:val="632423" w:themeColor="accent2" w:themeShade="80"/>
              </w:rPr>
            </w:pPr>
            <w:r w:rsidRPr="00E15404">
              <w:rPr>
                <w:rFonts w:asciiTheme="majorHAnsi" w:hAnsiTheme="majorHAnsi" w:cs="Arial"/>
                <w:b/>
                <w:bCs/>
                <w:i/>
                <w:color w:val="632423" w:themeColor="accent2" w:themeShade="80"/>
              </w:rPr>
              <w:t xml:space="preserve">EN PORCENTAJE </w:t>
            </w:r>
          </w:p>
        </w:tc>
        <w:tc>
          <w:tcPr>
            <w:tcW w:w="2241" w:type="dxa"/>
            <w:tcBorders>
              <w:top w:val="single" w:sz="4" w:space="0" w:color="000000"/>
              <w:left w:val="single" w:sz="4" w:space="0" w:color="000000"/>
              <w:bottom w:val="single" w:sz="4" w:space="0" w:color="000000"/>
              <w:right w:val="single" w:sz="4" w:space="0" w:color="000000"/>
            </w:tcBorders>
            <w:vAlign w:val="bottom"/>
          </w:tcPr>
          <w:p w:rsidR="00445F11" w:rsidRPr="00E15404" w:rsidRDefault="00445F11" w:rsidP="00AC6283">
            <w:pPr>
              <w:shd w:val="clear" w:color="auto" w:fill="76923C" w:themeFill="accent3" w:themeFillShade="BF"/>
              <w:autoSpaceDE w:val="0"/>
              <w:autoSpaceDN w:val="0"/>
              <w:adjustRightInd w:val="0"/>
              <w:spacing w:after="0" w:line="240" w:lineRule="auto"/>
              <w:jc w:val="center"/>
              <w:rPr>
                <w:rFonts w:asciiTheme="majorHAnsi" w:hAnsiTheme="majorHAnsi" w:cs="Arial"/>
                <w:i/>
                <w:color w:val="632423" w:themeColor="accent2" w:themeShade="80"/>
              </w:rPr>
            </w:pPr>
            <w:r w:rsidRPr="00E15404">
              <w:rPr>
                <w:rFonts w:asciiTheme="majorHAnsi" w:hAnsiTheme="majorHAnsi" w:cs="Arial"/>
                <w:b/>
                <w:bCs/>
                <w:i/>
                <w:color w:val="632423" w:themeColor="accent2" w:themeShade="80"/>
              </w:rPr>
              <w:t xml:space="preserve">E. CUALITATIVA </w:t>
            </w:r>
          </w:p>
        </w:tc>
      </w:tr>
      <w:tr w:rsidR="00AC6283" w:rsidRPr="00E15404">
        <w:trPr>
          <w:trHeight w:val="146"/>
        </w:trPr>
        <w:tc>
          <w:tcPr>
            <w:tcW w:w="2241" w:type="dxa"/>
            <w:tcBorders>
              <w:top w:val="single" w:sz="4" w:space="0" w:color="000000"/>
              <w:left w:val="single" w:sz="4" w:space="0" w:color="000000"/>
              <w:bottom w:val="single" w:sz="4" w:space="0" w:color="000000"/>
              <w:right w:val="single" w:sz="4" w:space="0" w:color="000000"/>
            </w:tcBorders>
            <w:vAlign w:val="bottom"/>
          </w:tcPr>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Arial"/>
                <w:i/>
                <w:color w:val="632423" w:themeColor="accent2" w:themeShade="80"/>
              </w:rPr>
            </w:pPr>
            <w:r w:rsidRPr="00E15404">
              <w:rPr>
                <w:rFonts w:asciiTheme="majorHAnsi" w:hAnsiTheme="majorHAnsi" w:cs="Arial"/>
                <w:i/>
                <w:color w:val="632423" w:themeColor="accent2" w:themeShade="80"/>
              </w:rPr>
              <w:t xml:space="preserve">DE 641 A 800 </w:t>
            </w:r>
          </w:p>
        </w:tc>
        <w:tc>
          <w:tcPr>
            <w:tcW w:w="2241" w:type="dxa"/>
            <w:tcBorders>
              <w:top w:val="single" w:sz="4" w:space="0" w:color="000000"/>
              <w:left w:val="single" w:sz="4" w:space="0" w:color="000000"/>
              <w:bottom w:val="single" w:sz="4" w:space="0" w:color="000000"/>
              <w:right w:val="single" w:sz="4" w:space="0" w:color="000000"/>
            </w:tcBorders>
            <w:vAlign w:val="bottom"/>
          </w:tcPr>
          <w:p w:rsidR="00445F11" w:rsidRPr="00E15404" w:rsidRDefault="00445F11" w:rsidP="00AC6283">
            <w:pPr>
              <w:shd w:val="clear" w:color="auto" w:fill="76923C" w:themeFill="accent3" w:themeFillShade="BF"/>
              <w:autoSpaceDE w:val="0"/>
              <w:autoSpaceDN w:val="0"/>
              <w:adjustRightInd w:val="0"/>
              <w:spacing w:after="0" w:line="240" w:lineRule="auto"/>
              <w:jc w:val="center"/>
              <w:rPr>
                <w:rFonts w:asciiTheme="majorHAnsi" w:hAnsiTheme="majorHAnsi" w:cs="Arial"/>
                <w:i/>
                <w:color w:val="632423" w:themeColor="accent2" w:themeShade="80"/>
              </w:rPr>
            </w:pPr>
            <w:r w:rsidRPr="00E15404">
              <w:rPr>
                <w:rFonts w:asciiTheme="majorHAnsi" w:hAnsiTheme="majorHAnsi" w:cs="Arial"/>
                <w:i/>
                <w:color w:val="632423" w:themeColor="accent2" w:themeShade="80"/>
              </w:rPr>
              <w:t>DEL 80.1% AL 100%</w:t>
            </w:r>
          </w:p>
        </w:tc>
        <w:tc>
          <w:tcPr>
            <w:tcW w:w="2241" w:type="dxa"/>
            <w:tcBorders>
              <w:top w:val="single" w:sz="4" w:space="0" w:color="000000"/>
              <w:left w:val="single" w:sz="4" w:space="0" w:color="000000"/>
              <w:bottom w:val="single" w:sz="4" w:space="0" w:color="000000"/>
              <w:right w:val="single" w:sz="4" w:space="0" w:color="000000"/>
            </w:tcBorders>
            <w:vAlign w:val="bottom"/>
          </w:tcPr>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Arial"/>
                <w:i/>
                <w:color w:val="632423" w:themeColor="accent2" w:themeShade="80"/>
              </w:rPr>
            </w:pPr>
            <w:r w:rsidRPr="00E15404">
              <w:rPr>
                <w:rFonts w:asciiTheme="majorHAnsi" w:hAnsiTheme="majorHAnsi" w:cs="Arial"/>
                <w:i/>
                <w:color w:val="632423" w:themeColor="accent2" w:themeShade="80"/>
              </w:rPr>
              <w:t xml:space="preserve">EXCELENTE </w:t>
            </w:r>
          </w:p>
        </w:tc>
      </w:tr>
      <w:tr w:rsidR="00AC6283" w:rsidRPr="00E15404">
        <w:trPr>
          <w:trHeight w:val="146"/>
        </w:trPr>
        <w:tc>
          <w:tcPr>
            <w:tcW w:w="2241" w:type="dxa"/>
            <w:tcBorders>
              <w:top w:val="single" w:sz="4" w:space="0" w:color="000000"/>
              <w:left w:val="single" w:sz="4" w:space="0" w:color="000000"/>
              <w:bottom w:val="single" w:sz="4" w:space="0" w:color="000000"/>
              <w:right w:val="single" w:sz="4" w:space="0" w:color="000000"/>
            </w:tcBorders>
            <w:vAlign w:val="bottom"/>
          </w:tcPr>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Arial"/>
                <w:i/>
                <w:color w:val="632423" w:themeColor="accent2" w:themeShade="80"/>
              </w:rPr>
            </w:pPr>
            <w:r w:rsidRPr="00E15404">
              <w:rPr>
                <w:rFonts w:asciiTheme="majorHAnsi" w:hAnsiTheme="majorHAnsi" w:cs="Arial"/>
                <w:i/>
                <w:color w:val="632423" w:themeColor="accent2" w:themeShade="80"/>
              </w:rPr>
              <w:t xml:space="preserve">DE 481 A 640 </w:t>
            </w:r>
          </w:p>
        </w:tc>
        <w:tc>
          <w:tcPr>
            <w:tcW w:w="2241" w:type="dxa"/>
            <w:tcBorders>
              <w:top w:val="single" w:sz="4" w:space="0" w:color="000000"/>
              <w:left w:val="single" w:sz="4" w:space="0" w:color="000000"/>
              <w:bottom w:val="single" w:sz="4" w:space="0" w:color="000000"/>
              <w:right w:val="single" w:sz="4" w:space="0" w:color="000000"/>
            </w:tcBorders>
            <w:vAlign w:val="bottom"/>
          </w:tcPr>
          <w:p w:rsidR="00445F11" w:rsidRPr="00E15404" w:rsidRDefault="00445F11" w:rsidP="00AC6283">
            <w:pPr>
              <w:shd w:val="clear" w:color="auto" w:fill="76923C" w:themeFill="accent3" w:themeFillShade="BF"/>
              <w:autoSpaceDE w:val="0"/>
              <w:autoSpaceDN w:val="0"/>
              <w:adjustRightInd w:val="0"/>
              <w:spacing w:after="0" w:line="240" w:lineRule="auto"/>
              <w:jc w:val="center"/>
              <w:rPr>
                <w:rFonts w:asciiTheme="majorHAnsi" w:hAnsiTheme="majorHAnsi" w:cs="Arial"/>
                <w:i/>
                <w:color w:val="632423" w:themeColor="accent2" w:themeShade="80"/>
              </w:rPr>
            </w:pPr>
            <w:r w:rsidRPr="00E15404">
              <w:rPr>
                <w:rFonts w:asciiTheme="majorHAnsi" w:hAnsiTheme="majorHAnsi" w:cs="Arial"/>
                <w:i/>
                <w:color w:val="632423" w:themeColor="accent2" w:themeShade="80"/>
              </w:rPr>
              <w:t xml:space="preserve">DEL 60.1% AL 80% </w:t>
            </w:r>
          </w:p>
        </w:tc>
        <w:tc>
          <w:tcPr>
            <w:tcW w:w="2241" w:type="dxa"/>
            <w:tcBorders>
              <w:top w:val="single" w:sz="4" w:space="0" w:color="000000"/>
              <w:left w:val="single" w:sz="4" w:space="0" w:color="000000"/>
              <w:bottom w:val="single" w:sz="4" w:space="0" w:color="000000"/>
              <w:right w:val="single" w:sz="4" w:space="0" w:color="000000"/>
            </w:tcBorders>
            <w:vAlign w:val="bottom"/>
          </w:tcPr>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Arial"/>
                <w:i/>
                <w:color w:val="632423" w:themeColor="accent2" w:themeShade="80"/>
              </w:rPr>
            </w:pPr>
            <w:r w:rsidRPr="00E15404">
              <w:rPr>
                <w:rFonts w:asciiTheme="majorHAnsi" w:hAnsiTheme="majorHAnsi" w:cs="Arial"/>
                <w:i/>
                <w:color w:val="632423" w:themeColor="accent2" w:themeShade="80"/>
              </w:rPr>
              <w:t xml:space="preserve">MUY BIEN </w:t>
            </w:r>
          </w:p>
        </w:tc>
      </w:tr>
      <w:tr w:rsidR="00AC6283" w:rsidRPr="00E15404">
        <w:trPr>
          <w:trHeight w:val="146"/>
        </w:trPr>
        <w:tc>
          <w:tcPr>
            <w:tcW w:w="2241" w:type="dxa"/>
            <w:tcBorders>
              <w:top w:val="single" w:sz="4" w:space="0" w:color="000000"/>
              <w:left w:val="single" w:sz="4" w:space="0" w:color="000000"/>
              <w:bottom w:val="single" w:sz="4" w:space="0" w:color="000000"/>
              <w:right w:val="single" w:sz="4" w:space="0" w:color="000000"/>
            </w:tcBorders>
            <w:vAlign w:val="bottom"/>
          </w:tcPr>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Arial"/>
                <w:i/>
                <w:color w:val="632423" w:themeColor="accent2" w:themeShade="80"/>
              </w:rPr>
            </w:pPr>
            <w:r w:rsidRPr="00E15404">
              <w:rPr>
                <w:rFonts w:asciiTheme="majorHAnsi" w:hAnsiTheme="majorHAnsi" w:cs="Arial"/>
                <w:i/>
                <w:color w:val="632423" w:themeColor="accent2" w:themeShade="80"/>
              </w:rPr>
              <w:t xml:space="preserve">DE 321 A 480 </w:t>
            </w:r>
          </w:p>
        </w:tc>
        <w:tc>
          <w:tcPr>
            <w:tcW w:w="2241" w:type="dxa"/>
            <w:tcBorders>
              <w:top w:val="single" w:sz="4" w:space="0" w:color="000000"/>
              <w:left w:val="single" w:sz="4" w:space="0" w:color="000000"/>
              <w:bottom w:val="single" w:sz="4" w:space="0" w:color="000000"/>
              <w:right w:val="single" w:sz="4" w:space="0" w:color="000000"/>
            </w:tcBorders>
            <w:vAlign w:val="bottom"/>
          </w:tcPr>
          <w:p w:rsidR="00445F11" w:rsidRPr="00E15404" w:rsidRDefault="00445F11" w:rsidP="00AC6283">
            <w:pPr>
              <w:shd w:val="clear" w:color="auto" w:fill="76923C" w:themeFill="accent3" w:themeFillShade="BF"/>
              <w:autoSpaceDE w:val="0"/>
              <w:autoSpaceDN w:val="0"/>
              <w:adjustRightInd w:val="0"/>
              <w:spacing w:after="0" w:line="240" w:lineRule="auto"/>
              <w:jc w:val="center"/>
              <w:rPr>
                <w:rFonts w:asciiTheme="majorHAnsi" w:hAnsiTheme="majorHAnsi" w:cs="Arial"/>
                <w:i/>
                <w:color w:val="632423" w:themeColor="accent2" w:themeShade="80"/>
              </w:rPr>
            </w:pPr>
            <w:r w:rsidRPr="00E15404">
              <w:rPr>
                <w:rFonts w:asciiTheme="majorHAnsi" w:hAnsiTheme="majorHAnsi" w:cs="Arial"/>
                <w:i/>
                <w:color w:val="632423" w:themeColor="accent2" w:themeShade="80"/>
              </w:rPr>
              <w:t xml:space="preserve">DEL 40.1% AL 60% </w:t>
            </w:r>
          </w:p>
        </w:tc>
        <w:tc>
          <w:tcPr>
            <w:tcW w:w="2241" w:type="dxa"/>
            <w:tcBorders>
              <w:top w:val="single" w:sz="4" w:space="0" w:color="000000"/>
              <w:left w:val="single" w:sz="4" w:space="0" w:color="000000"/>
              <w:bottom w:val="single" w:sz="4" w:space="0" w:color="000000"/>
              <w:right w:val="single" w:sz="4" w:space="0" w:color="000000"/>
            </w:tcBorders>
            <w:vAlign w:val="bottom"/>
          </w:tcPr>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Arial"/>
                <w:i/>
                <w:color w:val="632423" w:themeColor="accent2" w:themeShade="80"/>
              </w:rPr>
            </w:pPr>
            <w:r w:rsidRPr="00E15404">
              <w:rPr>
                <w:rFonts w:asciiTheme="majorHAnsi" w:hAnsiTheme="majorHAnsi" w:cs="Arial"/>
                <w:i/>
                <w:color w:val="632423" w:themeColor="accent2" w:themeShade="80"/>
              </w:rPr>
              <w:t xml:space="preserve">BIEN </w:t>
            </w:r>
          </w:p>
        </w:tc>
      </w:tr>
      <w:tr w:rsidR="00AC6283" w:rsidRPr="00E15404">
        <w:trPr>
          <w:trHeight w:val="146"/>
        </w:trPr>
        <w:tc>
          <w:tcPr>
            <w:tcW w:w="2241" w:type="dxa"/>
            <w:tcBorders>
              <w:top w:val="single" w:sz="4" w:space="0" w:color="000000"/>
              <w:left w:val="single" w:sz="4" w:space="0" w:color="000000"/>
              <w:bottom w:val="single" w:sz="4" w:space="0" w:color="000000"/>
              <w:right w:val="single" w:sz="4" w:space="0" w:color="000000"/>
            </w:tcBorders>
            <w:vAlign w:val="bottom"/>
          </w:tcPr>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Arial"/>
                <w:i/>
                <w:color w:val="632423" w:themeColor="accent2" w:themeShade="80"/>
              </w:rPr>
            </w:pPr>
            <w:r w:rsidRPr="00E15404">
              <w:rPr>
                <w:rFonts w:asciiTheme="majorHAnsi" w:hAnsiTheme="majorHAnsi" w:cs="Arial"/>
                <w:i/>
                <w:color w:val="632423" w:themeColor="accent2" w:themeShade="80"/>
              </w:rPr>
              <w:t xml:space="preserve">DE 161 A 320 </w:t>
            </w:r>
          </w:p>
        </w:tc>
        <w:tc>
          <w:tcPr>
            <w:tcW w:w="2241" w:type="dxa"/>
            <w:tcBorders>
              <w:top w:val="single" w:sz="4" w:space="0" w:color="000000"/>
              <w:left w:val="single" w:sz="4" w:space="0" w:color="000000"/>
              <w:bottom w:val="single" w:sz="4" w:space="0" w:color="000000"/>
              <w:right w:val="single" w:sz="4" w:space="0" w:color="000000"/>
            </w:tcBorders>
            <w:vAlign w:val="bottom"/>
          </w:tcPr>
          <w:p w:rsidR="00445F11" w:rsidRPr="00E15404" w:rsidRDefault="00445F11" w:rsidP="00AC6283">
            <w:pPr>
              <w:shd w:val="clear" w:color="auto" w:fill="76923C" w:themeFill="accent3" w:themeFillShade="BF"/>
              <w:autoSpaceDE w:val="0"/>
              <w:autoSpaceDN w:val="0"/>
              <w:adjustRightInd w:val="0"/>
              <w:spacing w:after="0" w:line="240" w:lineRule="auto"/>
              <w:jc w:val="center"/>
              <w:rPr>
                <w:rFonts w:asciiTheme="majorHAnsi" w:hAnsiTheme="majorHAnsi" w:cs="Arial"/>
                <w:i/>
                <w:color w:val="632423" w:themeColor="accent2" w:themeShade="80"/>
              </w:rPr>
            </w:pPr>
            <w:r w:rsidRPr="00E15404">
              <w:rPr>
                <w:rFonts w:asciiTheme="majorHAnsi" w:hAnsiTheme="majorHAnsi" w:cs="Arial"/>
                <w:i/>
                <w:color w:val="632423" w:themeColor="accent2" w:themeShade="80"/>
              </w:rPr>
              <w:t xml:space="preserve">DEL 20.1% AL 40% </w:t>
            </w:r>
          </w:p>
        </w:tc>
        <w:tc>
          <w:tcPr>
            <w:tcW w:w="2241" w:type="dxa"/>
            <w:tcBorders>
              <w:top w:val="single" w:sz="4" w:space="0" w:color="000000"/>
              <w:left w:val="single" w:sz="4" w:space="0" w:color="000000"/>
              <w:bottom w:val="single" w:sz="4" w:space="0" w:color="000000"/>
              <w:right w:val="single" w:sz="4" w:space="0" w:color="000000"/>
            </w:tcBorders>
            <w:vAlign w:val="bottom"/>
          </w:tcPr>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Arial"/>
                <w:i/>
                <w:color w:val="632423" w:themeColor="accent2" w:themeShade="80"/>
              </w:rPr>
            </w:pPr>
            <w:r w:rsidRPr="00E15404">
              <w:rPr>
                <w:rFonts w:asciiTheme="majorHAnsi" w:hAnsiTheme="majorHAnsi" w:cs="Arial"/>
                <w:i/>
                <w:color w:val="632423" w:themeColor="accent2" w:themeShade="80"/>
              </w:rPr>
              <w:t xml:space="preserve">REGULAR </w:t>
            </w:r>
          </w:p>
        </w:tc>
      </w:tr>
      <w:tr w:rsidR="00445F11" w:rsidRPr="00E15404">
        <w:trPr>
          <w:trHeight w:val="146"/>
        </w:trPr>
        <w:tc>
          <w:tcPr>
            <w:tcW w:w="2241" w:type="dxa"/>
            <w:tcBorders>
              <w:top w:val="single" w:sz="4" w:space="0" w:color="000000"/>
              <w:left w:val="single" w:sz="4" w:space="0" w:color="000000"/>
              <w:bottom w:val="single" w:sz="4" w:space="0" w:color="000000"/>
              <w:right w:val="single" w:sz="4" w:space="0" w:color="000000"/>
            </w:tcBorders>
            <w:vAlign w:val="bottom"/>
          </w:tcPr>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Arial"/>
                <w:i/>
                <w:color w:val="632423" w:themeColor="accent2" w:themeShade="80"/>
              </w:rPr>
            </w:pPr>
            <w:r w:rsidRPr="00E15404">
              <w:rPr>
                <w:rFonts w:asciiTheme="majorHAnsi" w:hAnsiTheme="majorHAnsi" w:cs="Arial"/>
                <w:i/>
                <w:color w:val="632423" w:themeColor="accent2" w:themeShade="80"/>
              </w:rPr>
              <w:t xml:space="preserve">DE 1 A 160 </w:t>
            </w:r>
          </w:p>
        </w:tc>
        <w:tc>
          <w:tcPr>
            <w:tcW w:w="2241" w:type="dxa"/>
            <w:tcBorders>
              <w:top w:val="single" w:sz="4" w:space="0" w:color="000000"/>
              <w:left w:val="single" w:sz="4" w:space="0" w:color="000000"/>
              <w:bottom w:val="single" w:sz="4" w:space="0" w:color="000000"/>
              <w:right w:val="single" w:sz="4" w:space="0" w:color="000000"/>
            </w:tcBorders>
            <w:vAlign w:val="bottom"/>
          </w:tcPr>
          <w:p w:rsidR="00445F11" w:rsidRPr="00E15404" w:rsidRDefault="00445F11" w:rsidP="00AC6283">
            <w:pPr>
              <w:shd w:val="clear" w:color="auto" w:fill="76923C" w:themeFill="accent3" w:themeFillShade="BF"/>
              <w:autoSpaceDE w:val="0"/>
              <w:autoSpaceDN w:val="0"/>
              <w:adjustRightInd w:val="0"/>
              <w:spacing w:after="0" w:line="240" w:lineRule="auto"/>
              <w:jc w:val="center"/>
              <w:rPr>
                <w:rFonts w:asciiTheme="majorHAnsi" w:hAnsiTheme="majorHAnsi" w:cs="Arial"/>
                <w:i/>
                <w:color w:val="632423" w:themeColor="accent2" w:themeShade="80"/>
              </w:rPr>
            </w:pPr>
            <w:r w:rsidRPr="00E15404">
              <w:rPr>
                <w:rFonts w:asciiTheme="majorHAnsi" w:hAnsiTheme="majorHAnsi" w:cs="Arial"/>
                <w:i/>
                <w:color w:val="632423" w:themeColor="accent2" w:themeShade="80"/>
              </w:rPr>
              <w:t xml:space="preserve">DEL 0.1% AL 20% </w:t>
            </w:r>
          </w:p>
        </w:tc>
        <w:tc>
          <w:tcPr>
            <w:tcW w:w="2241" w:type="dxa"/>
            <w:tcBorders>
              <w:top w:val="single" w:sz="4" w:space="0" w:color="000000"/>
              <w:left w:val="single" w:sz="4" w:space="0" w:color="000000"/>
              <w:bottom w:val="single" w:sz="4" w:space="0" w:color="000000"/>
              <w:right w:val="single" w:sz="4" w:space="0" w:color="000000"/>
            </w:tcBorders>
            <w:vAlign w:val="bottom"/>
          </w:tcPr>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Arial"/>
                <w:i/>
                <w:color w:val="632423" w:themeColor="accent2" w:themeShade="80"/>
              </w:rPr>
            </w:pPr>
            <w:r w:rsidRPr="00E15404">
              <w:rPr>
                <w:rFonts w:asciiTheme="majorHAnsi" w:hAnsiTheme="majorHAnsi" w:cs="Arial"/>
                <w:i/>
                <w:color w:val="632423" w:themeColor="accent2" w:themeShade="80"/>
              </w:rPr>
              <w:t xml:space="preserve">MAL </w:t>
            </w:r>
          </w:p>
        </w:tc>
      </w:tr>
    </w:tbl>
    <w:p w:rsidR="00445F11" w:rsidRPr="00E15404" w:rsidRDefault="00445F11" w:rsidP="00AC6283">
      <w:pPr>
        <w:shd w:val="clear" w:color="auto" w:fill="76923C" w:themeFill="accent3" w:themeFillShade="BF"/>
        <w:jc w:val="center"/>
        <w:rPr>
          <w:rFonts w:asciiTheme="majorHAnsi" w:hAnsiTheme="majorHAnsi"/>
          <w:i/>
          <w:color w:val="632423" w:themeColor="accent2" w:themeShade="80"/>
          <w:sz w:val="28"/>
          <w:szCs w:val="28"/>
        </w:rPr>
      </w:pPr>
    </w:p>
    <w:p w:rsidR="00445F11" w:rsidRPr="00E15404" w:rsidRDefault="00445F11" w:rsidP="00AC6283">
      <w:pPr>
        <w:shd w:val="clear" w:color="auto" w:fill="76923C" w:themeFill="accent3" w:themeFillShade="BF"/>
        <w:autoSpaceDE w:val="0"/>
        <w:autoSpaceDN w:val="0"/>
        <w:adjustRightInd w:val="0"/>
        <w:spacing w:after="0" w:line="240" w:lineRule="auto"/>
        <w:jc w:val="both"/>
        <w:outlineLvl w:val="0"/>
        <w:rPr>
          <w:rFonts w:asciiTheme="majorHAnsi" w:hAnsiTheme="majorHAnsi" w:cs="Arial"/>
          <w:i/>
          <w:color w:val="632423" w:themeColor="accent2" w:themeShade="80"/>
          <w:sz w:val="23"/>
          <w:szCs w:val="23"/>
        </w:rPr>
      </w:pPr>
      <w:r w:rsidRPr="00E15404">
        <w:rPr>
          <w:rFonts w:asciiTheme="majorHAnsi" w:hAnsiTheme="majorHAnsi" w:cs="Arial"/>
          <w:b/>
          <w:bCs/>
          <w:i/>
          <w:color w:val="632423" w:themeColor="accent2" w:themeShade="80"/>
          <w:sz w:val="23"/>
          <w:szCs w:val="23"/>
        </w:rPr>
        <w:t xml:space="preserve">RESULTADOS </w:t>
      </w:r>
    </w:p>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23"/>
          <w:szCs w:val="23"/>
        </w:rPr>
      </w:pPr>
      <w:r w:rsidRPr="00E15404">
        <w:rPr>
          <w:rFonts w:asciiTheme="majorHAnsi" w:hAnsiTheme="majorHAnsi" w:cs="Arial"/>
          <w:i/>
          <w:color w:val="632423" w:themeColor="accent2" w:themeShade="80"/>
          <w:sz w:val="23"/>
          <w:szCs w:val="23"/>
        </w:rPr>
        <w:t>Aplicando el modelo a cada una de estas plataformas se obtuvieron los siguientes resultados</w:t>
      </w:r>
      <w:r w:rsidRPr="00E15404">
        <w:rPr>
          <w:rFonts w:asciiTheme="majorHAnsi" w:hAnsiTheme="majorHAnsi" w:cs="Arial"/>
          <w:i/>
          <w:color w:val="632423" w:themeColor="accent2" w:themeShade="80"/>
          <w:sz w:val="16"/>
          <w:szCs w:val="16"/>
        </w:rPr>
        <w:t>2</w:t>
      </w:r>
      <w:r w:rsidRPr="00E15404">
        <w:rPr>
          <w:rFonts w:asciiTheme="majorHAnsi" w:hAnsiTheme="majorHAnsi" w:cs="Arial"/>
          <w:i/>
          <w:color w:val="632423" w:themeColor="accent2" w:themeShade="80"/>
          <w:sz w:val="23"/>
          <w:szCs w:val="23"/>
        </w:rPr>
        <w:t xml:space="preserve">, en donde se especifica únicamente el valor total, obtenido de la fórmula P * V (porcentaje por valor de puntación), ya mencionada: </w:t>
      </w:r>
    </w:p>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23"/>
          <w:szCs w:val="23"/>
        </w:rPr>
      </w:pPr>
      <w:r w:rsidRPr="00E15404">
        <w:rPr>
          <w:rFonts w:asciiTheme="majorHAnsi" w:hAnsiTheme="majorHAnsi" w:cs="Times New Roman"/>
          <w:i/>
          <w:color w:val="632423" w:themeColor="accent2" w:themeShade="80"/>
          <w:sz w:val="13"/>
          <w:szCs w:val="13"/>
        </w:rPr>
        <w:t xml:space="preserve">2 </w:t>
      </w:r>
      <w:r w:rsidRPr="00E15404">
        <w:rPr>
          <w:rFonts w:asciiTheme="majorHAnsi" w:hAnsiTheme="majorHAnsi" w:cs="Times New Roman"/>
          <w:i/>
          <w:color w:val="632423" w:themeColor="accent2" w:themeShade="80"/>
          <w:sz w:val="20"/>
          <w:szCs w:val="20"/>
        </w:rPr>
        <w:t xml:space="preserve">La tabla detallada de cálculo, con aspectos y características incluidas, se puede consultar en la página de www.e-learning.8m.com </w:t>
      </w:r>
    </w:p>
    <w:tbl>
      <w:tblPr>
        <w:tblW w:w="0" w:type="auto"/>
        <w:tblBorders>
          <w:top w:val="nil"/>
          <w:left w:val="nil"/>
          <w:bottom w:val="nil"/>
          <w:right w:val="nil"/>
        </w:tblBorders>
        <w:tblLayout w:type="fixed"/>
        <w:tblLook w:val="0000" w:firstRow="0" w:lastRow="0" w:firstColumn="0" w:lastColumn="0" w:noHBand="0" w:noVBand="0"/>
      </w:tblPr>
      <w:tblGrid>
        <w:gridCol w:w="805"/>
        <w:gridCol w:w="80"/>
        <w:gridCol w:w="725"/>
        <w:gridCol w:w="160"/>
        <w:gridCol w:w="645"/>
        <w:gridCol w:w="240"/>
        <w:gridCol w:w="565"/>
        <w:gridCol w:w="320"/>
        <w:gridCol w:w="485"/>
        <w:gridCol w:w="400"/>
        <w:gridCol w:w="405"/>
        <w:gridCol w:w="480"/>
        <w:gridCol w:w="325"/>
        <w:gridCol w:w="560"/>
        <w:gridCol w:w="245"/>
        <w:gridCol w:w="640"/>
        <w:gridCol w:w="165"/>
        <w:gridCol w:w="720"/>
        <w:gridCol w:w="85"/>
        <w:gridCol w:w="805"/>
      </w:tblGrid>
      <w:tr w:rsidR="00AC6283" w:rsidRPr="00E15404">
        <w:trPr>
          <w:trHeight w:val="1415"/>
        </w:trPr>
        <w:tc>
          <w:tcPr>
            <w:tcW w:w="88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24"/>
                <w:szCs w:val="24"/>
              </w:rPr>
              <w:t xml:space="preserve">13 </w:t>
            </w:r>
            <w:proofErr w:type="spellStart"/>
            <w:r w:rsidRPr="00E15404">
              <w:rPr>
                <w:rFonts w:asciiTheme="majorHAnsi" w:hAnsiTheme="majorHAnsi" w:cs="Arial"/>
                <w:i/>
                <w:color w:val="632423" w:themeColor="accent2" w:themeShade="80"/>
                <w:sz w:val="18"/>
                <w:szCs w:val="18"/>
              </w:rPr>
              <w:t>Blackboard</w:t>
            </w:r>
            <w:proofErr w:type="spellEnd"/>
            <w:r w:rsidRPr="00E15404">
              <w:rPr>
                <w:rFonts w:asciiTheme="majorHAnsi" w:hAnsiTheme="majorHAnsi" w:cs="Arial"/>
                <w:i/>
                <w:color w:val="632423" w:themeColor="accent2" w:themeShade="80"/>
                <w:sz w:val="18"/>
                <w:szCs w:val="18"/>
              </w:rPr>
              <w:t xml:space="preserve">: </w:t>
            </w:r>
            <w:proofErr w:type="spellStart"/>
            <w:r w:rsidRPr="00E15404">
              <w:rPr>
                <w:rFonts w:asciiTheme="majorHAnsi" w:hAnsiTheme="majorHAnsi" w:cs="Arial"/>
                <w:i/>
                <w:color w:val="632423" w:themeColor="accent2" w:themeShade="80"/>
                <w:sz w:val="18"/>
                <w:szCs w:val="18"/>
              </w:rPr>
              <w:t>Bb</w:t>
            </w:r>
            <w:proofErr w:type="spellEnd"/>
            <w:r w:rsidRPr="00E15404">
              <w:rPr>
                <w:rFonts w:asciiTheme="majorHAnsi" w:hAnsiTheme="majorHAnsi" w:cs="Arial"/>
                <w:i/>
                <w:color w:val="632423" w:themeColor="accent2" w:themeShade="80"/>
                <w:sz w:val="18"/>
                <w:szCs w:val="18"/>
              </w:rPr>
              <w:t xml:space="preserve"> </w:t>
            </w:r>
            <w:proofErr w:type="spellStart"/>
            <w:r w:rsidRPr="00E15404">
              <w:rPr>
                <w:rFonts w:asciiTheme="majorHAnsi" w:hAnsiTheme="majorHAnsi" w:cs="Arial"/>
                <w:i/>
                <w:color w:val="632423" w:themeColor="accent2" w:themeShade="80"/>
                <w:sz w:val="18"/>
                <w:szCs w:val="18"/>
              </w:rPr>
              <w:t>Learning</w:t>
            </w:r>
            <w:proofErr w:type="spellEnd"/>
            <w:r w:rsidRPr="00E15404">
              <w:rPr>
                <w:rFonts w:asciiTheme="majorHAnsi" w:hAnsiTheme="majorHAnsi" w:cs="Arial"/>
                <w:i/>
                <w:color w:val="632423" w:themeColor="accent2" w:themeShade="80"/>
                <w:sz w:val="18"/>
                <w:szCs w:val="18"/>
              </w:rPr>
              <w:t xml:space="preserve"> </w:t>
            </w:r>
          </w:p>
        </w:tc>
        <w:tc>
          <w:tcPr>
            <w:tcW w:w="88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Aspen </w:t>
            </w:r>
            <w:proofErr w:type="spellStart"/>
            <w:r w:rsidRPr="00E15404">
              <w:rPr>
                <w:rFonts w:asciiTheme="majorHAnsi" w:hAnsiTheme="majorHAnsi" w:cs="Arial"/>
                <w:i/>
                <w:color w:val="632423" w:themeColor="accent2" w:themeShade="80"/>
                <w:sz w:val="18"/>
                <w:szCs w:val="18"/>
              </w:rPr>
              <w:t>aymetrix</w:t>
            </w:r>
            <w:proofErr w:type="spellEnd"/>
            <w:r w:rsidRPr="00E15404">
              <w:rPr>
                <w:rFonts w:asciiTheme="majorHAnsi" w:hAnsiTheme="majorHAnsi" w:cs="Arial"/>
                <w:i/>
                <w:color w:val="632423" w:themeColor="accent2" w:themeShade="80"/>
                <w:sz w:val="18"/>
                <w:szCs w:val="18"/>
              </w:rPr>
              <w:t xml:space="preserve"> click2learn </w:t>
            </w:r>
            <w:proofErr w:type="spellStart"/>
            <w:r w:rsidRPr="00E15404">
              <w:rPr>
                <w:rFonts w:asciiTheme="majorHAnsi" w:hAnsiTheme="majorHAnsi" w:cs="Arial"/>
                <w:i/>
                <w:color w:val="632423" w:themeColor="accent2" w:themeShade="80"/>
                <w:sz w:val="18"/>
                <w:szCs w:val="18"/>
              </w:rPr>
              <w:t>Toolbox</w:t>
            </w:r>
            <w:proofErr w:type="spellEnd"/>
            <w:r w:rsidRPr="00E15404">
              <w:rPr>
                <w:rFonts w:asciiTheme="majorHAnsi" w:hAnsiTheme="majorHAnsi" w:cs="Arial"/>
                <w:i/>
                <w:color w:val="632423" w:themeColor="accent2" w:themeShade="80"/>
                <w:sz w:val="18"/>
                <w:szCs w:val="18"/>
              </w:rPr>
              <w:t xml:space="preserve"> </w:t>
            </w:r>
          </w:p>
        </w:tc>
        <w:tc>
          <w:tcPr>
            <w:tcW w:w="88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proofErr w:type="spellStart"/>
            <w:r w:rsidRPr="00E15404">
              <w:rPr>
                <w:rFonts w:asciiTheme="majorHAnsi" w:hAnsiTheme="majorHAnsi" w:cs="Arial"/>
                <w:i/>
                <w:color w:val="632423" w:themeColor="accent2" w:themeShade="80"/>
                <w:sz w:val="18"/>
                <w:szCs w:val="18"/>
              </w:rPr>
              <w:t>Docent</w:t>
            </w:r>
            <w:proofErr w:type="spellEnd"/>
            <w:r w:rsidRPr="00E15404">
              <w:rPr>
                <w:rFonts w:asciiTheme="majorHAnsi" w:hAnsiTheme="majorHAnsi" w:cs="Arial"/>
                <w:i/>
                <w:color w:val="632423" w:themeColor="accent2" w:themeShade="80"/>
                <w:sz w:val="18"/>
                <w:szCs w:val="18"/>
              </w:rPr>
              <w:t xml:space="preserve"> </w:t>
            </w:r>
          </w:p>
        </w:tc>
        <w:tc>
          <w:tcPr>
            <w:tcW w:w="88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proofErr w:type="spellStart"/>
            <w:r w:rsidRPr="00E15404">
              <w:rPr>
                <w:rFonts w:asciiTheme="majorHAnsi" w:hAnsiTheme="majorHAnsi" w:cs="Arial"/>
                <w:i/>
                <w:color w:val="632423" w:themeColor="accent2" w:themeShade="80"/>
                <w:sz w:val="18"/>
                <w:szCs w:val="18"/>
              </w:rPr>
              <w:t>eCollege</w:t>
            </w:r>
            <w:proofErr w:type="spellEnd"/>
            <w:r w:rsidRPr="00E15404">
              <w:rPr>
                <w:rFonts w:asciiTheme="majorHAnsi" w:hAnsiTheme="majorHAnsi" w:cs="Arial"/>
                <w:i/>
                <w:color w:val="632423" w:themeColor="accent2" w:themeShade="80"/>
                <w:sz w:val="18"/>
                <w:szCs w:val="18"/>
              </w:rPr>
              <w:t xml:space="preserve"> </w:t>
            </w:r>
          </w:p>
        </w:tc>
        <w:tc>
          <w:tcPr>
            <w:tcW w:w="88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proofErr w:type="spellStart"/>
            <w:r w:rsidRPr="00E15404">
              <w:rPr>
                <w:rFonts w:asciiTheme="majorHAnsi" w:hAnsiTheme="majorHAnsi" w:cs="Arial"/>
                <w:i/>
                <w:color w:val="632423" w:themeColor="accent2" w:themeShade="80"/>
                <w:sz w:val="18"/>
                <w:szCs w:val="18"/>
              </w:rPr>
              <w:t>FirstClass</w:t>
            </w:r>
            <w:proofErr w:type="spellEnd"/>
            <w:r w:rsidRPr="00E15404">
              <w:rPr>
                <w:rFonts w:asciiTheme="majorHAnsi" w:hAnsiTheme="majorHAnsi" w:cs="Arial"/>
                <w:i/>
                <w:color w:val="632423" w:themeColor="accent2" w:themeShade="80"/>
                <w:sz w:val="18"/>
                <w:szCs w:val="18"/>
              </w:rPr>
              <w:t xml:space="preserve"> </w:t>
            </w:r>
            <w:proofErr w:type="spellStart"/>
            <w:r w:rsidRPr="00E15404">
              <w:rPr>
                <w:rFonts w:asciiTheme="majorHAnsi" w:hAnsiTheme="majorHAnsi" w:cs="Arial"/>
                <w:i/>
                <w:color w:val="632423" w:themeColor="accent2" w:themeShade="80"/>
                <w:sz w:val="18"/>
                <w:szCs w:val="18"/>
              </w:rPr>
              <w:t>Collaborative</w:t>
            </w:r>
            <w:proofErr w:type="spellEnd"/>
            <w:r w:rsidRPr="00E15404">
              <w:rPr>
                <w:rFonts w:asciiTheme="majorHAnsi" w:hAnsiTheme="majorHAnsi" w:cs="Arial"/>
                <w:i/>
                <w:color w:val="632423" w:themeColor="accent2" w:themeShade="80"/>
                <w:sz w:val="18"/>
                <w:szCs w:val="18"/>
              </w:rPr>
              <w:t xml:space="preserve"> </w:t>
            </w:r>
            <w:proofErr w:type="spellStart"/>
            <w:r w:rsidRPr="00E15404">
              <w:rPr>
                <w:rFonts w:asciiTheme="majorHAnsi" w:hAnsiTheme="majorHAnsi" w:cs="Arial"/>
                <w:i/>
                <w:color w:val="632423" w:themeColor="accent2" w:themeShade="80"/>
                <w:sz w:val="18"/>
                <w:szCs w:val="18"/>
              </w:rPr>
              <w:t>Classroom</w:t>
            </w:r>
            <w:proofErr w:type="spellEnd"/>
            <w:r w:rsidRPr="00E15404">
              <w:rPr>
                <w:rFonts w:asciiTheme="majorHAnsi" w:hAnsiTheme="majorHAnsi" w:cs="Arial"/>
                <w:i/>
                <w:color w:val="632423" w:themeColor="accent2" w:themeShade="80"/>
                <w:sz w:val="18"/>
                <w:szCs w:val="18"/>
              </w:rPr>
              <w:t xml:space="preserve"> </w:t>
            </w:r>
          </w:p>
        </w:tc>
        <w:tc>
          <w:tcPr>
            <w:tcW w:w="88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Lotus </w:t>
            </w:r>
            <w:proofErr w:type="spellStart"/>
            <w:r w:rsidRPr="00E15404">
              <w:rPr>
                <w:rFonts w:asciiTheme="majorHAnsi" w:hAnsiTheme="majorHAnsi" w:cs="Arial"/>
                <w:i/>
                <w:color w:val="632423" w:themeColor="accent2" w:themeShade="80"/>
                <w:sz w:val="18"/>
                <w:szCs w:val="18"/>
              </w:rPr>
              <w:t>Learning</w:t>
            </w:r>
            <w:proofErr w:type="spellEnd"/>
            <w:r w:rsidRPr="00E15404">
              <w:rPr>
                <w:rFonts w:asciiTheme="majorHAnsi" w:hAnsiTheme="majorHAnsi" w:cs="Arial"/>
                <w:i/>
                <w:color w:val="632423" w:themeColor="accent2" w:themeShade="80"/>
                <w:sz w:val="18"/>
                <w:szCs w:val="18"/>
              </w:rPr>
              <w:t xml:space="preserve"> </w:t>
            </w:r>
            <w:proofErr w:type="spellStart"/>
            <w:r w:rsidRPr="00E15404">
              <w:rPr>
                <w:rFonts w:asciiTheme="majorHAnsi" w:hAnsiTheme="majorHAnsi" w:cs="Arial"/>
                <w:i/>
                <w:color w:val="632423" w:themeColor="accent2" w:themeShade="80"/>
                <w:sz w:val="18"/>
                <w:szCs w:val="18"/>
              </w:rPr>
              <w:t>Space</w:t>
            </w:r>
            <w:proofErr w:type="spellEnd"/>
            <w:r w:rsidRPr="00E15404">
              <w:rPr>
                <w:rFonts w:asciiTheme="majorHAnsi" w:hAnsiTheme="majorHAnsi" w:cs="Arial"/>
                <w:i/>
                <w:color w:val="632423" w:themeColor="accent2" w:themeShade="80"/>
                <w:sz w:val="18"/>
                <w:szCs w:val="18"/>
              </w:rPr>
              <w:t xml:space="preserve"> </w:t>
            </w:r>
          </w:p>
        </w:tc>
        <w:tc>
          <w:tcPr>
            <w:tcW w:w="88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proofErr w:type="spellStart"/>
            <w:r w:rsidRPr="00E15404">
              <w:rPr>
                <w:rFonts w:asciiTheme="majorHAnsi" w:hAnsiTheme="majorHAnsi" w:cs="Arial"/>
                <w:i/>
                <w:color w:val="632423" w:themeColor="accent2" w:themeShade="80"/>
                <w:sz w:val="18"/>
                <w:szCs w:val="18"/>
              </w:rPr>
              <w:t>TopClass</w:t>
            </w:r>
            <w:proofErr w:type="spellEnd"/>
            <w:r w:rsidRPr="00E15404">
              <w:rPr>
                <w:rFonts w:asciiTheme="majorHAnsi" w:hAnsiTheme="majorHAnsi" w:cs="Arial"/>
                <w:i/>
                <w:color w:val="632423" w:themeColor="accent2" w:themeShade="80"/>
                <w:sz w:val="18"/>
                <w:szCs w:val="18"/>
              </w:rPr>
              <w:t xml:space="preserve"> </w:t>
            </w:r>
          </w:p>
        </w:tc>
        <w:tc>
          <w:tcPr>
            <w:tcW w:w="88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Virtual-U </w:t>
            </w:r>
          </w:p>
        </w:tc>
        <w:tc>
          <w:tcPr>
            <w:tcW w:w="88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lang w:val="en-US"/>
              </w:rPr>
            </w:pPr>
            <w:r w:rsidRPr="00E15404">
              <w:rPr>
                <w:rFonts w:asciiTheme="majorHAnsi" w:hAnsiTheme="majorHAnsi" w:cs="Arial"/>
                <w:i/>
                <w:color w:val="632423" w:themeColor="accent2" w:themeShade="80"/>
                <w:sz w:val="18"/>
                <w:szCs w:val="18"/>
                <w:lang w:val="en-US"/>
              </w:rPr>
              <w:t xml:space="preserve">Web Course in a Box </w:t>
            </w:r>
          </w:p>
        </w:tc>
        <w:tc>
          <w:tcPr>
            <w:tcW w:w="88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proofErr w:type="spellStart"/>
            <w:r w:rsidRPr="00E15404">
              <w:rPr>
                <w:rFonts w:asciiTheme="majorHAnsi" w:hAnsiTheme="majorHAnsi" w:cs="Arial"/>
                <w:i/>
                <w:color w:val="632423" w:themeColor="accent2" w:themeShade="80"/>
                <w:sz w:val="18"/>
                <w:szCs w:val="18"/>
              </w:rPr>
              <w:t>WebCT</w:t>
            </w:r>
            <w:proofErr w:type="spellEnd"/>
            <w:r w:rsidRPr="00E15404">
              <w:rPr>
                <w:rFonts w:asciiTheme="majorHAnsi" w:hAnsiTheme="majorHAnsi" w:cs="Arial"/>
                <w:i/>
                <w:color w:val="632423" w:themeColor="accent2" w:themeShade="80"/>
                <w:sz w:val="18"/>
                <w:szCs w:val="18"/>
              </w:rPr>
              <w:t xml:space="preserve"> </w:t>
            </w:r>
          </w:p>
        </w:tc>
      </w:tr>
      <w:tr w:rsidR="00AC6283" w:rsidRPr="00E15404">
        <w:trPr>
          <w:trHeight w:val="480"/>
        </w:trPr>
        <w:tc>
          <w:tcPr>
            <w:tcW w:w="805"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before="100" w:after="10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Herramientas de comunicación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36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40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39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45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38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45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33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44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19 </w:t>
            </w:r>
          </w:p>
        </w:tc>
        <w:tc>
          <w:tcPr>
            <w:tcW w:w="805"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57 </w:t>
            </w:r>
          </w:p>
        </w:tc>
      </w:tr>
      <w:tr w:rsidR="00AC6283" w:rsidRPr="00E15404">
        <w:trPr>
          <w:trHeight w:val="480"/>
        </w:trPr>
        <w:tc>
          <w:tcPr>
            <w:tcW w:w="805"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before="100" w:after="10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Herramientas para el estudiante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22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22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27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27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27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28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20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24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28 </w:t>
            </w:r>
          </w:p>
        </w:tc>
        <w:tc>
          <w:tcPr>
            <w:tcW w:w="805"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42 </w:t>
            </w:r>
          </w:p>
        </w:tc>
      </w:tr>
      <w:tr w:rsidR="00AC6283" w:rsidRPr="00E15404">
        <w:trPr>
          <w:trHeight w:val="480"/>
        </w:trPr>
        <w:tc>
          <w:tcPr>
            <w:tcW w:w="805"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before="100" w:after="10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Herramientas para el instructor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42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35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36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39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20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34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26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25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26 </w:t>
            </w:r>
          </w:p>
        </w:tc>
        <w:tc>
          <w:tcPr>
            <w:tcW w:w="805"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40 </w:t>
            </w:r>
          </w:p>
        </w:tc>
      </w:tr>
      <w:tr w:rsidR="00AC6283" w:rsidRPr="00E15404">
        <w:trPr>
          <w:trHeight w:val="325"/>
        </w:trPr>
        <w:tc>
          <w:tcPr>
            <w:tcW w:w="805"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before="100" w:after="10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lastRenderedPageBreak/>
              <w:t xml:space="preserve">Características Generales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34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36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31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32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27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32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32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30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34 </w:t>
            </w:r>
          </w:p>
        </w:tc>
        <w:tc>
          <w:tcPr>
            <w:tcW w:w="805"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34 </w:t>
            </w:r>
          </w:p>
        </w:tc>
      </w:tr>
      <w:tr w:rsidR="00AC6283" w:rsidRPr="00E15404">
        <w:trPr>
          <w:trHeight w:val="170"/>
        </w:trPr>
        <w:tc>
          <w:tcPr>
            <w:tcW w:w="805"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before="100" w:after="10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Seguridad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61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45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46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53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57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53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33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50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42 </w:t>
            </w:r>
          </w:p>
        </w:tc>
        <w:tc>
          <w:tcPr>
            <w:tcW w:w="805"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69 </w:t>
            </w:r>
          </w:p>
        </w:tc>
      </w:tr>
      <w:tr w:rsidR="00AC6283" w:rsidRPr="00E15404">
        <w:trPr>
          <w:trHeight w:val="325"/>
        </w:trPr>
        <w:tc>
          <w:tcPr>
            <w:tcW w:w="805"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before="100" w:after="10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Requerimientos del sistema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25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28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16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28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32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29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29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29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29 </w:t>
            </w:r>
          </w:p>
        </w:tc>
        <w:tc>
          <w:tcPr>
            <w:tcW w:w="805"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24 </w:t>
            </w:r>
          </w:p>
        </w:tc>
      </w:tr>
      <w:tr w:rsidR="00AC6283" w:rsidRPr="00E15404">
        <w:trPr>
          <w:trHeight w:val="480"/>
        </w:trPr>
        <w:tc>
          <w:tcPr>
            <w:tcW w:w="805"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before="100" w:after="10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Costo y uso en otras instituciones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180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210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210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220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290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250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180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190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180 </w:t>
            </w:r>
          </w:p>
        </w:tc>
        <w:tc>
          <w:tcPr>
            <w:tcW w:w="805"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240 </w:t>
            </w:r>
          </w:p>
        </w:tc>
      </w:tr>
      <w:tr w:rsidR="00AC6283" w:rsidRPr="00E15404">
        <w:trPr>
          <w:trHeight w:val="174"/>
        </w:trPr>
        <w:tc>
          <w:tcPr>
            <w:tcW w:w="805"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before="100" w:after="100" w:line="240" w:lineRule="auto"/>
              <w:jc w:val="both"/>
              <w:rPr>
                <w:rFonts w:asciiTheme="majorHAnsi" w:hAnsiTheme="majorHAnsi" w:cs="Arial"/>
                <w:i/>
                <w:color w:val="632423" w:themeColor="accent2" w:themeShade="80"/>
                <w:sz w:val="18"/>
                <w:szCs w:val="18"/>
              </w:rPr>
            </w:pPr>
            <w:r w:rsidRPr="00E15404">
              <w:rPr>
                <w:rFonts w:asciiTheme="majorHAnsi" w:hAnsiTheme="majorHAnsi" w:cs="Arial"/>
                <w:b/>
                <w:bCs/>
                <w:i/>
                <w:color w:val="632423" w:themeColor="accent2" w:themeShade="80"/>
                <w:sz w:val="18"/>
                <w:szCs w:val="18"/>
              </w:rPr>
              <w:t xml:space="preserve">TOTAL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400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416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405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444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491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471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353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392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358 </w:t>
            </w:r>
          </w:p>
        </w:tc>
        <w:tc>
          <w:tcPr>
            <w:tcW w:w="805"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506 </w:t>
            </w:r>
          </w:p>
        </w:tc>
      </w:tr>
      <w:tr w:rsidR="00445F11" w:rsidRPr="00E15404">
        <w:trPr>
          <w:trHeight w:val="329"/>
        </w:trPr>
        <w:tc>
          <w:tcPr>
            <w:tcW w:w="805"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before="100" w:after="100" w:line="240" w:lineRule="auto"/>
              <w:jc w:val="both"/>
              <w:rPr>
                <w:rFonts w:asciiTheme="majorHAnsi" w:hAnsiTheme="majorHAnsi" w:cs="Arial"/>
                <w:i/>
                <w:color w:val="632423" w:themeColor="accent2" w:themeShade="80"/>
                <w:sz w:val="18"/>
                <w:szCs w:val="18"/>
              </w:rPr>
            </w:pPr>
            <w:r w:rsidRPr="00E15404">
              <w:rPr>
                <w:rFonts w:asciiTheme="majorHAnsi" w:hAnsiTheme="majorHAnsi" w:cs="Arial"/>
                <w:b/>
                <w:bCs/>
                <w:i/>
                <w:color w:val="632423" w:themeColor="accent2" w:themeShade="80"/>
                <w:sz w:val="18"/>
                <w:szCs w:val="18"/>
              </w:rPr>
              <w:t xml:space="preserve">% con respecto a 800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50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52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51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55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61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59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44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49 </w:t>
            </w:r>
          </w:p>
        </w:tc>
        <w:tc>
          <w:tcPr>
            <w:tcW w:w="805" w:type="dxa"/>
            <w:gridSpan w:val="2"/>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45 </w:t>
            </w:r>
          </w:p>
        </w:tc>
        <w:tc>
          <w:tcPr>
            <w:tcW w:w="805"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63 </w:t>
            </w:r>
          </w:p>
        </w:tc>
      </w:tr>
    </w:tbl>
    <w:p w:rsidR="00445F11" w:rsidRPr="00E15404" w:rsidRDefault="00445F11" w:rsidP="00AC6283">
      <w:pPr>
        <w:shd w:val="clear" w:color="auto" w:fill="76923C" w:themeFill="accent3" w:themeFillShade="BF"/>
        <w:jc w:val="center"/>
        <w:rPr>
          <w:rFonts w:asciiTheme="majorHAnsi" w:hAnsiTheme="majorHAnsi"/>
          <w:i/>
          <w:color w:val="632423" w:themeColor="accent2" w:themeShade="80"/>
          <w:sz w:val="28"/>
          <w:szCs w:val="28"/>
        </w:rPr>
      </w:pPr>
    </w:p>
    <w:tbl>
      <w:tblPr>
        <w:tblW w:w="0" w:type="auto"/>
        <w:tblBorders>
          <w:top w:val="nil"/>
          <w:left w:val="nil"/>
          <w:bottom w:val="nil"/>
          <w:right w:val="nil"/>
        </w:tblBorders>
        <w:tblLayout w:type="fixed"/>
        <w:tblLook w:val="0000" w:firstRow="0" w:lastRow="0" w:firstColumn="0" w:lastColumn="0" w:noHBand="0" w:noVBand="0"/>
      </w:tblPr>
      <w:tblGrid>
        <w:gridCol w:w="2342"/>
        <w:gridCol w:w="2342"/>
        <w:gridCol w:w="2342"/>
      </w:tblGrid>
      <w:tr w:rsidR="00AC6283" w:rsidRPr="00E15404">
        <w:trPr>
          <w:trHeight w:val="152"/>
        </w:trPr>
        <w:tc>
          <w:tcPr>
            <w:tcW w:w="2342" w:type="dxa"/>
            <w:tcBorders>
              <w:top w:val="single" w:sz="4" w:space="0" w:color="000000"/>
              <w:left w:val="single" w:sz="4" w:space="0" w:color="000000"/>
              <w:bottom w:val="single" w:sz="4" w:space="0" w:color="000000"/>
              <w:right w:val="single" w:sz="4" w:space="0" w:color="000000"/>
            </w:tcBorders>
            <w:vAlign w:val="bottom"/>
          </w:tcPr>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Arial"/>
                <w:i/>
                <w:color w:val="632423" w:themeColor="accent2" w:themeShade="80"/>
              </w:rPr>
            </w:pPr>
            <w:r w:rsidRPr="00E15404">
              <w:rPr>
                <w:rFonts w:asciiTheme="majorHAnsi" w:hAnsiTheme="majorHAnsi" w:cs="Arial"/>
                <w:i/>
                <w:color w:val="632423" w:themeColor="accent2" w:themeShade="80"/>
                <w:sz w:val="23"/>
                <w:szCs w:val="23"/>
              </w:rPr>
              <w:t xml:space="preserve">La puntuación final en si significa lo siguiente: </w:t>
            </w:r>
            <w:r w:rsidRPr="00E15404">
              <w:rPr>
                <w:rFonts w:asciiTheme="majorHAnsi" w:hAnsiTheme="majorHAnsi" w:cs="Arial"/>
                <w:b/>
                <w:bCs/>
                <w:i/>
                <w:color w:val="632423" w:themeColor="accent2" w:themeShade="80"/>
              </w:rPr>
              <w:t xml:space="preserve">En puntos </w:t>
            </w:r>
          </w:p>
        </w:tc>
        <w:tc>
          <w:tcPr>
            <w:tcW w:w="2342" w:type="dxa"/>
            <w:tcBorders>
              <w:top w:val="single" w:sz="4" w:space="0" w:color="000000"/>
              <w:left w:val="single" w:sz="4" w:space="0" w:color="000000"/>
              <w:bottom w:val="single" w:sz="4" w:space="0" w:color="000000"/>
              <w:right w:val="single" w:sz="4" w:space="0" w:color="000000"/>
            </w:tcBorders>
            <w:vAlign w:val="bottom"/>
          </w:tcPr>
          <w:p w:rsidR="00445F11" w:rsidRPr="00E15404" w:rsidRDefault="00445F11" w:rsidP="00AC6283">
            <w:pPr>
              <w:shd w:val="clear" w:color="auto" w:fill="76923C" w:themeFill="accent3" w:themeFillShade="BF"/>
              <w:autoSpaceDE w:val="0"/>
              <w:autoSpaceDN w:val="0"/>
              <w:adjustRightInd w:val="0"/>
              <w:spacing w:after="0" w:line="240" w:lineRule="auto"/>
              <w:jc w:val="center"/>
              <w:rPr>
                <w:rFonts w:asciiTheme="majorHAnsi" w:hAnsiTheme="majorHAnsi" w:cs="Arial"/>
                <w:i/>
                <w:color w:val="632423" w:themeColor="accent2" w:themeShade="80"/>
              </w:rPr>
            </w:pPr>
            <w:r w:rsidRPr="00E15404">
              <w:rPr>
                <w:rFonts w:asciiTheme="majorHAnsi" w:hAnsiTheme="majorHAnsi" w:cs="Arial"/>
                <w:b/>
                <w:bCs/>
                <w:i/>
                <w:color w:val="632423" w:themeColor="accent2" w:themeShade="80"/>
              </w:rPr>
              <w:t xml:space="preserve">En porcentaje </w:t>
            </w:r>
          </w:p>
        </w:tc>
        <w:tc>
          <w:tcPr>
            <w:tcW w:w="2342" w:type="dxa"/>
            <w:tcBorders>
              <w:top w:val="single" w:sz="4" w:space="0" w:color="000000"/>
              <w:left w:val="single" w:sz="4" w:space="0" w:color="000000"/>
              <w:bottom w:val="single" w:sz="4" w:space="0" w:color="000000"/>
              <w:right w:val="single" w:sz="4" w:space="0" w:color="000000"/>
            </w:tcBorders>
            <w:vAlign w:val="bottom"/>
          </w:tcPr>
          <w:p w:rsidR="00445F11" w:rsidRPr="00E15404" w:rsidRDefault="00445F11" w:rsidP="00AC6283">
            <w:pPr>
              <w:shd w:val="clear" w:color="auto" w:fill="76923C" w:themeFill="accent3" w:themeFillShade="BF"/>
              <w:autoSpaceDE w:val="0"/>
              <w:autoSpaceDN w:val="0"/>
              <w:adjustRightInd w:val="0"/>
              <w:spacing w:after="0" w:line="240" w:lineRule="auto"/>
              <w:jc w:val="center"/>
              <w:rPr>
                <w:rFonts w:asciiTheme="majorHAnsi" w:hAnsiTheme="majorHAnsi" w:cs="Arial"/>
                <w:i/>
                <w:color w:val="632423" w:themeColor="accent2" w:themeShade="80"/>
              </w:rPr>
            </w:pPr>
            <w:r w:rsidRPr="00E15404">
              <w:rPr>
                <w:rFonts w:asciiTheme="majorHAnsi" w:hAnsiTheme="majorHAnsi" w:cs="Arial"/>
                <w:b/>
                <w:bCs/>
                <w:i/>
                <w:color w:val="632423" w:themeColor="accent2" w:themeShade="80"/>
              </w:rPr>
              <w:t xml:space="preserve">Evaluación educativa </w:t>
            </w:r>
          </w:p>
        </w:tc>
      </w:tr>
      <w:tr w:rsidR="00AC6283" w:rsidRPr="00E15404">
        <w:trPr>
          <w:trHeight w:val="146"/>
        </w:trPr>
        <w:tc>
          <w:tcPr>
            <w:tcW w:w="2342" w:type="dxa"/>
            <w:tcBorders>
              <w:top w:val="single" w:sz="4" w:space="0" w:color="000000"/>
              <w:left w:val="single" w:sz="4" w:space="0" w:color="000000"/>
              <w:bottom w:val="single" w:sz="4" w:space="0" w:color="000000"/>
              <w:right w:val="single" w:sz="4" w:space="0" w:color="000000"/>
            </w:tcBorders>
            <w:vAlign w:val="bottom"/>
          </w:tcPr>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Arial"/>
                <w:i/>
                <w:color w:val="632423" w:themeColor="accent2" w:themeShade="80"/>
              </w:rPr>
            </w:pPr>
            <w:r w:rsidRPr="00E15404">
              <w:rPr>
                <w:rFonts w:asciiTheme="majorHAnsi" w:hAnsiTheme="majorHAnsi" w:cs="Arial"/>
                <w:i/>
                <w:color w:val="632423" w:themeColor="accent2" w:themeShade="80"/>
              </w:rPr>
              <w:t xml:space="preserve">DE 641 A 800 </w:t>
            </w:r>
          </w:p>
        </w:tc>
        <w:tc>
          <w:tcPr>
            <w:tcW w:w="2342" w:type="dxa"/>
            <w:tcBorders>
              <w:top w:val="single" w:sz="4" w:space="0" w:color="000000"/>
              <w:left w:val="single" w:sz="4" w:space="0" w:color="000000"/>
              <w:bottom w:val="single" w:sz="4" w:space="0" w:color="000000"/>
              <w:right w:val="single" w:sz="4" w:space="0" w:color="000000"/>
            </w:tcBorders>
            <w:vAlign w:val="bottom"/>
          </w:tcPr>
          <w:p w:rsidR="00445F11" w:rsidRPr="00E15404" w:rsidRDefault="00445F11" w:rsidP="00AC6283">
            <w:pPr>
              <w:shd w:val="clear" w:color="auto" w:fill="76923C" w:themeFill="accent3" w:themeFillShade="BF"/>
              <w:autoSpaceDE w:val="0"/>
              <w:autoSpaceDN w:val="0"/>
              <w:adjustRightInd w:val="0"/>
              <w:spacing w:after="0" w:line="240" w:lineRule="auto"/>
              <w:jc w:val="center"/>
              <w:rPr>
                <w:rFonts w:asciiTheme="majorHAnsi" w:hAnsiTheme="majorHAnsi" w:cs="Arial"/>
                <w:i/>
                <w:color w:val="632423" w:themeColor="accent2" w:themeShade="80"/>
              </w:rPr>
            </w:pPr>
            <w:r w:rsidRPr="00E15404">
              <w:rPr>
                <w:rFonts w:asciiTheme="majorHAnsi" w:hAnsiTheme="majorHAnsi" w:cs="Arial"/>
                <w:i/>
                <w:color w:val="632423" w:themeColor="accent2" w:themeShade="80"/>
              </w:rPr>
              <w:t>DEL 80.1% AL 100%</w:t>
            </w:r>
          </w:p>
        </w:tc>
        <w:tc>
          <w:tcPr>
            <w:tcW w:w="2342" w:type="dxa"/>
            <w:tcBorders>
              <w:top w:val="single" w:sz="4" w:space="0" w:color="000000"/>
              <w:left w:val="single" w:sz="4" w:space="0" w:color="000000"/>
              <w:bottom w:val="single" w:sz="4" w:space="0" w:color="000000"/>
              <w:right w:val="single" w:sz="4" w:space="0" w:color="000000"/>
            </w:tcBorders>
            <w:vAlign w:val="bottom"/>
          </w:tcPr>
          <w:p w:rsidR="00445F11" w:rsidRPr="00E15404" w:rsidRDefault="00445F11" w:rsidP="00AC6283">
            <w:pPr>
              <w:shd w:val="clear" w:color="auto" w:fill="76923C" w:themeFill="accent3" w:themeFillShade="BF"/>
              <w:autoSpaceDE w:val="0"/>
              <w:autoSpaceDN w:val="0"/>
              <w:adjustRightInd w:val="0"/>
              <w:spacing w:after="0" w:line="240" w:lineRule="auto"/>
              <w:jc w:val="right"/>
              <w:rPr>
                <w:rFonts w:asciiTheme="majorHAnsi" w:hAnsiTheme="majorHAnsi" w:cs="Arial"/>
                <w:i/>
                <w:color w:val="632423" w:themeColor="accent2" w:themeShade="80"/>
              </w:rPr>
            </w:pPr>
            <w:r w:rsidRPr="00E15404">
              <w:rPr>
                <w:rFonts w:asciiTheme="majorHAnsi" w:hAnsiTheme="majorHAnsi" w:cs="Arial"/>
                <w:i/>
                <w:color w:val="632423" w:themeColor="accent2" w:themeShade="80"/>
              </w:rPr>
              <w:t>EXCELENTE</w:t>
            </w:r>
          </w:p>
        </w:tc>
      </w:tr>
      <w:tr w:rsidR="00AC6283" w:rsidRPr="00E15404">
        <w:trPr>
          <w:trHeight w:val="146"/>
        </w:trPr>
        <w:tc>
          <w:tcPr>
            <w:tcW w:w="2342" w:type="dxa"/>
            <w:tcBorders>
              <w:top w:val="single" w:sz="4" w:space="0" w:color="000000"/>
              <w:left w:val="single" w:sz="4" w:space="0" w:color="000000"/>
              <w:bottom w:val="single" w:sz="4" w:space="0" w:color="000000"/>
              <w:right w:val="single" w:sz="4" w:space="0" w:color="000000"/>
            </w:tcBorders>
            <w:vAlign w:val="bottom"/>
          </w:tcPr>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Arial"/>
                <w:i/>
                <w:color w:val="632423" w:themeColor="accent2" w:themeShade="80"/>
              </w:rPr>
            </w:pPr>
            <w:r w:rsidRPr="00E15404">
              <w:rPr>
                <w:rFonts w:asciiTheme="majorHAnsi" w:hAnsiTheme="majorHAnsi" w:cs="Arial"/>
                <w:i/>
                <w:color w:val="632423" w:themeColor="accent2" w:themeShade="80"/>
              </w:rPr>
              <w:t xml:space="preserve">DE 481 A 640 </w:t>
            </w:r>
          </w:p>
        </w:tc>
        <w:tc>
          <w:tcPr>
            <w:tcW w:w="2342" w:type="dxa"/>
            <w:tcBorders>
              <w:top w:val="single" w:sz="4" w:space="0" w:color="000000"/>
              <w:left w:val="single" w:sz="4" w:space="0" w:color="000000"/>
              <w:bottom w:val="single" w:sz="4" w:space="0" w:color="000000"/>
              <w:right w:val="single" w:sz="4" w:space="0" w:color="000000"/>
            </w:tcBorders>
            <w:vAlign w:val="bottom"/>
          </w:tcPr>
          <w:p w:rsidR="00445F11" w:rsidRPr="00E15404" w:rsidRDefault="00445F11" w:rsidP="00AC6283">
            <w:pPr>
              <w:shd w:val="clear" w:color="auto" w:fill="76923C" w:themeFill="accent3" w:themeFillShade="BF"/>
              <w:autoSpaceDE w:val="0"/>
              <w:autoSpaceDN w:val="0"/>
              <w:adjustRightInd w:val="0"/>
              <w:spacing w:after="0" w:line="240" w:lineRule="auto"/>
              <w:jc w:val="center"/>
              <w:rPr>
                <w:rFonts w:asciiTheme="majorHAnsi" w:hAnsiTheme="majorHAnsi" w:cs="Arial"/>
                <w:i/>
                <w:color w:val="632423" w:themeColor="accent2" w:themeShade="80"/>
              </w:rPr>
            </w:pPr>
            <w:r w:rsidRPr="00E15404">
              <w:rPr>
                <w:rFonts w:asciiTheme="majorHAnsi" w:hAnsiTheme="majorHAnsi" w:cs="Arial"/>
                <w:i/>
                <w:color w:val="632423" w:themeColor="accent2" w:themeShade="80"/>
              </w:rPr>
              <w:t xml:space="preserve">DEL 60.1% AL 80% </w:t>
            </w:r>
          </w:p>
        </w:tc>
        <w:tc>
          <w:tcPr>
            <w:tcW w:w="2342" w:type="dxa"/>
            <w:tcBorders>
              <w:top w:val="single" w:sz="4" w:space="0" w:color="000000"/>
              <w:left w:val="single" w:sz="4" w:space="0" w:color="000000"/>
              <w:bottom w:val="single" w:sz="4" w:space="0" w:color="000000"/>
              <w:right w:val="single" w:sz="4" w:space="0" w:color="000000"/>
            </w:tcBorders>
            <w:vAlign w:val="bottom"/>
          </w:tcPr>
          <w:p w:rsidR="00445F11" w:rsidRPr="00E15404" w:rsidRDefault="00445F11" w:rsidP="00AC6283">
            <w:pPr>
              <w:shd w:val="clear" w:color="auto" w:fill="76923C" w:themeFill="accent3" w:themeFillShade="BF"/>
              <w:autoSpaceDE w:val="0"/>
              <w:autoSpaceDN w:val="0"/>
              <w:adjustRightInd w:val="0"/>
              <w:spacing w:after="0" w:line="240" w:lineRule="auto"/>
              <w:jc w:val="right"/>
              <w:rPr>
                <w:rFonts w:asciiTheme="majorHAnsi" w:hAnsiTheme="majorHAnsi" w:cs="Arial"/>
                <w:i/>
                <w:color w:val="632423" w:themeColor="accent2" w:themeShade="80"/>
              </w:rPr>
            </w:pPr>
            <w:r w:rsidRPr="00E15404">
              <w:rPr>
                <w:rFonts w:asciiTheme="majorHAnsi" w:hAnsiTheme="majorHAnsi" w:cs="Arial"/>
                <w:i/>
                <w:color w:val="632423" w:themeColor="accent2" w:themeShade="80"/>
              </w:rPr>
              <w:t>MUY BIEN</w:t>
            </w:r>
          </w:p>
        </w:tc>
      </w:tr>
      <w:tr w:rsidR="00AC6283" w:rsidRPr="00E15404">
        <w:trPr>
          <w:trHeight w:val="146"/>
        </w:trPr>
        <w:tc>
          <w:tcPr>
            <w:tcW w:w="2342" w:type="dxa"/>
            <w:tcBorders>
              <w:top w:val="single" w:sz="4" w:space="0" w:color="000000"/>
              <w:left w:val="single" w:sz="4" w:space="0" w:color="000000"/>
              <w:bottom w:val="single" w:sz="4" w:space="0" w:color="000000"/>
              <w:right w:val="single" w:sz="4" w:space="0" w:color="000000"/>
            </w:tcBorders>
            <w:vAlign w:val="bottom"/>
          </w:tcPr>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Arial"/>
                <w:i/>
                <w:color w:val="632423" w:themeColor="accent2" w:themeShade="80"/>
              </w:rPr>
            </w:pPr>
            <w:r w:rsidRPr="00E15404">
              <w:rPr>
                <w:rFonts w:asciiTheme="majorHAnsi" w:hAnsiTheme="majorHAnsi" w:cs="Arial"/>
                <w:i/>
                <w:color w:val="632423" w:themeColor="accent2" w:themeShade="80"/>
              </w:rPr>
              <w:t xml:space="preserve">DE 321 A 480 </w:t>
            </w:r>
          </w:p>
        </w:tc>
        <w:tc>
          <w:tcPr>
            <w:tcW w:w="2342" w:type="dxa"/>
            <w:tcBorders>
              <w:top w:val="single" w:sz="4" w:space="0" w:color="000000"/>
              <w:left w:val="single" w:sz="4" w:space="0" w:color="000000"/>
              <w:bottom w:val="single" w:sz="4" w:space="0" w:color="000000"/>
              <w:right w:val="single" w:sz="4" w:space="0" w:color="000000"/>
            </w:tcBorders>
            <w:vAlign w:val="bottom"/>
          </w:tcPr>
          <w:p w:rsidR="00445F11" w:rsidRPr="00E15404" w:rsidRDefault="00445F11" w:rsidP="00AC6283">
            <w:pPr>
              <w:shd w:val="clear" w:color="auto" w:fill="76923C" w:themeFill="accent3" w:themeFillShade="BF"/>
              <w:autoSpaceDE w:val="0"/>
              <w:autoSpaceDN w:val="0"/>
              <w:adjustRightInd w:val="0"/>
              <w:spacing w:after="0" w:line="240" w:lineRule="auto"/>
              <w:jc w:val="center"/>
              <w:rPr>
                <w:rFonts w:asciiTheme="majorHAnsi" w:hAnsiTheme="majorHAnsi" w:cs="Arial"/>
                <w:i/>
                <w:color w:val="632423" w:themeColor="accent2" w:themeShade="80"/>
              </w:rPr>
            </w:pPr>
            <w:r w:rsidRPr="00E15404">
              <w:rPr>
                <w:rFonts w:asciiTheme="majorHAnsi" w:hAnsiTheme="majorHAnsi" w:cs="Arial"/>
                <w:i/>
                <w:color w:val="632423" w:themeColor="accent2" w:themeShade="80"/>
              </w:rPr>
              <w:t xml:space="preserve">DEL 40.1% AL 60% </w:t>
            </w:r>
          </w:p>
        </w:tc>
        <w:tc>
          <w:tcPr>
            <w:tcW w:w="2342" w:type="dxa"/>
            <w:tcBorders>
              <w:top w:val="single" w:sz="4" w:space="0" w:color="000000"/>
              <w:left w:val="single" w:sz="4" w:space="0" w:color="000000"/>
              <w:bottom w:val="single" w:sz="4" w:space="0" w:color="000000"/>
              <w:right w:val="single" w:sz="4" w:space="0" w:color="000000"/>
            </w:tcBorders>
            <w:vAlign w:val="bottom"/>
          </w:tcPr>
          <w:p w:rsidR="00445F11" w:rsidRPr="00E15404" w:rsidRDefault="00445F11" w:rsidP="00AC6283">
            <w:pPr>
              <w:shd w:val="clear" w:color="auto" w:fill="76923C" w:themeFill="accent3" w:themeFillShade="BF"/>
              <w:autoSpaceDE w:val="0"/>
              <w:autoSpaceDN w:val="0"/>
              <w:adjustRightInd w:val="0"/>
              <w:spacing w:after="0" w:line="240" w:lineRule="auto"/>
              <w:jc w:val="right"/>
              <w:rPr>
                <w:rFonts w:asciiTheme="majorHAnsi" w:hAnsiTheme="majorHAnsi" w:cs="Arial"/>
                <w:i/>
                <w:color w:val="632423" w:themeColor="accent2" w:themeShade="80"/>
              </w:rPr>
            </w:pPr>
            <w:r w:rsidRPr="00E15404">
              <w:rPr>
                <w:rFonts w:asciiTheme="majorHAnsi" w:hAnsiTheme="majorHAnsi" w:cs="Arial"/>
                <w:i/>
                <w:color w:val="632423" w:themeColor="accent2" w:themeShade="80"/>
              </w:rPr>
              <w:t>BIEN</w:t>
            </w:r>
          </w:p>
        </w:tc>
      </w:tr>
      <w:tr w:rsidR="00AC6283" w:rsidRPr="00E15404">
        <w:trPr>
          <w:trHeight w:val="146"/>
        </w:trPr>
        <w:tc>
          <w:tcPr>
            <w:tcW w:w="2342" w:type="dxa"/>
            <w:tcBorders>
              <w:top w:val="single" w:sz="4" w:space="0" w:color="000000"/>
              <w:left w:val="single" w:sz="4" w:space="0" w:color="000000"/>
              <w:bottom w:val="single" w:sz="4" w:space="0" w:color="000000"/>
              <w:right w:val="single" w:sz="4" w:space="0" w:color="000000"/>
            </w:tcBorders>
            <w:vAlign w:val="bottom"/>
          </w:tcPr>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Arial"/>
                <w:i/>
                <w:color w:val="632423" w:themeColor="accent2" w:themeShade="80"/>
              </w:rPr>
            </w:pPr>
            <w:r w:rsidRPr="00E15404">
              <w:rPr>
                <w:rFonts w:asciiTheme="majorHAnsi" w:hAnsiTheme="majorHAnsi" w:cs="Arial"/>
                <w:i/>
                <w:color w:val="632423" w:themeColor="accent2" w:themeShade="80"/>
              </w:rPr>
              <w:t xml:space="preserve">DE 161 A 320 </w:t>
            </w:r>
          </w:p>
        </w:tc>
        <w:tc>
          <w:tcPr>
            <w:tcW w:w="2342" w:type="dxa"/>
            <w:tcBorders>
              <w:top w:val="single" w:sz="4" w:space="0" w:color="000000"/>
              <w:left w:val="single" w:sz="4" w:space="0" w:color="000000"/>
              <w:bottom w:val="single" w:sz="4" w:space="0" w:color="000000"/>
              <w:right w:val="single" w:sz="4" w:space="0" w:color="000000"/>
            </w:tcBorders>
            <w:vAlign w:val="bottom"/>
          </w:tcPr>
          <w:p w:rsidR="00445F11" w:rsidRPr="00E15404" w:rsidRDefault="00445F11" w:rsidP="00AC6283">
            <w:pPr>
              <w:shd w:val="clear" w:color="auto" w:fill="76923C" w:themeFill="accent3" w:themeFillShade="BF"/>
              <w:autoSpaceDE w:val="0"/>
              <w:autoSpaceDN w:val="0"/>
              <w:adjustRightInd w:val="0"/>
              <w:spacing w:after="0" w:line="240" w:lineRule="auto"/>
              <w:jc w:val="center"/>
              <w:rPr>
                <w:rFonts w:asciiTheme="majorHAnsi" w:hAnsiTheme="majorHAnsi" w:cs="Arial"/>
                <w:i/>
                <w:color w:val="632423" w:themeColor="accent2" w:themeShade="80"/>
              </w:rPr>
            </w:pPr>
            <w:r w:rsidRPr="00E15404">
              <w:rPr>
                <w:rFonts w:asciiTheme="majorHAnsi" w:hAnsiTheme="majorHAnsi" w:cs="Arial"/>
                <w:i/>
                <w:color w:val="632423" w:themeColor="accent2" w:themeShade="80"/>
              </w:rPr>
              <w:t xml:space="preserve">DEL 20.1% AL 40% </w:t>
            </w:r>
          </w:p>
        </w:tc>
        <w:tc>
          <w:tcPr>
            <w:tcW w:w="2342" w:type="dxa"/>
            <w:tcBorders>
              <w:top w:val="single" w:sz="4" w:space="0" w:color="000000"/>
              <w:left w:val="single" w:sz="4" w:space="0" w:color="000000"/>
              <w:bottom w:val="single" w:sz="4" w:space="0" w:color="000000"/>
              <w:right w:val="single" w:sz="4" w:space="0" w:color="000000"/>
            </w:tcBorders>
            <w:vAlign w:val="bottom"/>
          </w:tcPr>
          <w:p w:rsidR="00445F11" w:rsidRPr="00E15404" w:rsidRDefault="00445F11" w:rsidP="00AC6283">
            <w:pPr>
              <w:shd w:val="clear" w:color="auto" w:fill="76923C" w:themeFill="accent3" w:themeFillShade="BF"/>
              <w:autoSpaceDE w:val="0"/>
              <w:autoSpaceDN w:val="0"/>
              <w:adjustRightInd w:val="0"/>
              <w:spacing w:after="0" w:line="240" w:lineRule="auto"/>
              <w:jc w:val="right"/>
              <w:rPr>
                <w:rFonts w:asciiTheme="majorHAnsi" w:hAnsiTheme="majorHAnsi" w:cs="Arial"/>
                <w:i/>
                <w:color w:val="632423" w:themeColor="accent2" w:themeShade="80"/>
              </w:rPr>
            </w:pPr>
            <w:r w:rsidRPr="00E15404">
              <w:rPr>
                <w:rFonts w:asciiTheme="majorHAnsi" w:hAnsiTheme="majorHAnsi" w:cs="Arial"/>
                <w:i/>
                <w:color w:val="632423" w:themeColor="accent2" w:themeShade="80"/>
              </w:rPr>
              <w:t>REGULAR</w:t>
            </w:r>
          </w:p>
        </w:tc>
      </w:tr>
      <w:tr w:rsidR="00445F11" w:rsidRPr="00E15404">
        <w:trPr>
          <w:trHeight w:val="146"/>
        </w:trPr>
        <w:tc>
          <w:tcPr>
            <w:tcW w:w="2342" w:type="dxa"/>
            <w:tcBorders>
              <w:top w:val="single" w:sz="4" w:space="0" w:color="000000"/>
              <w:left w:val="single" w:sz="4" w:space="0" w:color="000000"/>
              <w:bottom w:val="single" w:sz="4" w:space="0" w:color="000000"/>
              <w:right w:val="single" w:sz="4" w:space="0" w:color="000000"/>
            </w:tcBorders>
            <w:vAlign w:val="bottom"/>
          </w:tcPr>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Arial"/>
                <w:i/>
                <w:color w:val="632423" w:themeColor="accent2" w:themeShade="80"/>
              </w:rPr>
            </w:pPr>
            <w:r w:rsidRPr="00E15404">
              <w:rPr>
                <w:rFonts w:asciiTheme="majorHAnsi" w:hAnsiTheme="majorHAnsi" w:cs="Arial"/>
                <w:i/>
                <w:color w:val="632423" w:themeColor="accent2" w:themeShade="80"/>
              </w:rPr>
              <w:t xml:space="preserve">DE 1 A 160 </w:t>
            </w:r>
          </w:p>
        </w:tc>
        <w:tc>
          <w:tcPr>
            <w:tcW w:w="2342" w:type="dxa"/>
            <w:tcBorders>
              <w:top w:val="single" w:sz="4" w:space="0" w:color="000000"/>
              <w:left w:val="single" w:sz="4" w:space="0" w:color="000000"/>
              <w:bottom w:val="single" w:sz="4" w:space="0" w:color="000000"/>
              <w:right w:val="single" w:sz="4" w:space="0" w:color="000000"/>
            </w:tcBorders>
            <w:vAlign w:val="bottom"/>
          </w:tcPr>
          <w:p w:rsidR="00445F11" w:rsidRPr="00E15404" w:rsidRDefault="00445F11" w:rsidP="00AC6283">
            <w:pPr>
              <w:shd w:val="clear" w:color="auto" w:fill="76923C" w:themeFill="accent3" w:themeFillShade="BF"/>
              <w:autoSpaceDE w:val="0"/>
              <w:autoSpaceDN w:val="0"/>
              <w:adjustRightInd w:val="0"/>
              <w:spacing w:after="0" w:line="240" w:lineRule="auto"/>
              <w:jc w:val="center"/>
              <w:rPr>
                <w:rFonts w:asciiTheme="majorHAnsi" w:hAnsiTheme="majorHAnsi" w:cs="Arial"/>
                <w:i/>
                <w:color w:val="632423" w:themeColor="accent2" w:themeShade="80"/>
              </w:rPr>
            </w:pPr>
            <w:r w:rsidRPr="00E15404">
              <w:rPr>
                <w:rFonts w:asciiTheme="majorHAnsi" w:hAnsiTheme="majorHAnsi" w:cs="Arial"/>
                <w:i/>
                <w:color w:val="632423" w:themeColor="accent2" w:themeShade="80"/>
              </w:rPr>
              <w:t xml:space="preserve">DEL 0.1% AL 20% </w:t>
            </w:r>
          </w:p>
        </w:tc>
        <w:tc>
          <w:tcPr>
            <w:tcW w:w="2342" w:type="dxa"/>
            <w:tcBorders>
              <w:top w:val="single" w:sz="4" w:space="0" w:color="000000"/>
              <w:left w:val="single" w:sz="4" w:space="0" w:color="000000"/>
              <w:bottom w:val="single" w:sz="4" w:space="0" w:color="000000"/>
              <w:right w:val="single" w:sz="4" w:space="0" w:color="000000"/>
            </w:tcBorders>
            <w:vAlign w:val="bottom"/>
          </w:tcPr>
          <w:p w:rsidR="00445F11" w:rsidRPr="00E15404" w:rsidRDefault="00445F11" w:rsidP="00AC6283">
            <w:pPr>
              <w:shd w:val="clear" w:color="auto" w:fill="76923C" w:themeFill="accent3" w:themeFillShade="BF"/>
              <w:autoSpaceDE w:val="0"/>
              <w:autoSpaceDN w:val="0"/>
              <w:adjustRightInd w:val="0"/>
              <w:spacing w:after="0" w:line="240" w:lineRule="auto"/>
              <w:jc w:val="right"/>
              <w:rPr>
                <w:rFonts w:asciiTheme="majorHAnsi" w:hAnsiTheme="majorHAnsi" w:cs="Arial"/>
                <w:i/>
                <w:color w:val="632423" w:themeColor="accent2" w:themeShade="80"/>
              </w:rPr>
            </w:pPr>
            <w:r w:rsidRPr="00E15404">
              <w:rPr>
                <w:rFonts w:asciiTheme="majorHAnsi" w:hAnsiTheme="majorHAnsi" w:cs="Arial"/>
                <w:i/>
                <w:color w:val="632423" w:themeColor="accent2" w:themeShade="80"/>
              </w:rPr>
              <w:t xml:space="preserve">MAL </w:t>
            </w:r>
          </w:p>
        </w:tc>
      </w:tr>
    </w:tbl>
    <w:p w:rsidR="00445F11" w:rsidRPr="00E15404" w:rsidRDefault="00445F11" w:rsidP="00AC6283">
      <w:pPr>
        <w:shd w:val="clear" w:color="auto" w:fill="76923C" w:themeFill="accent3" w:themeFillShade="BF"/>
        <w:jc w:val="center"/>
        <w:rPr>
          <w:rFonts w:asciiTheme="majorHAnsi" w:hAnsiTheme="majorHAnsi"/>
          <w:i/>
          <w:color w:val="632423" w:themeColor="accent2" w:themeShade="80"/>
          <w:sz w:val="28"/>
          <w:szCs w:val="28"/>
        </w:rPr>
      </w:pPr>
    </w:p>
    <w:tbl>
      <w:tblPr>
        <w:tblW w:w="0" w:type="auto"/>
        <w:tblBorders>
          <w:top w:val="nil"/>
          <w:left w:val="nil"/>
          <w:bottom w:val="nil"/>
          <w:right w:val="nil"/>
        </w:tblBorders>
        <w:tblLayout w:type="fixed"/>
        <w:tblLook w:val="0000" w:firstRow="0" w:lastRow="0" w:firstColumn="0" w:lastColumn="0" w:noHBand="0" w:noVBand="0"/>
      </w:tblPr>
      <w:tblGrid>
        <w:gridCol w:w="2927"/>
        <w:gridCol w:w="2927"/>
        <w:gridCol w:w="2927"/>
      </w:tblGrid>
      <w:tr w:rsidR="00AC6283" w:rsidRPr="00E15404">
        <w:trPr>
          <w:trHeight w:val="152"/>
        </w:trPr>
        <w:tc>
          <w:tcPr>
            <w:tcW w:w="2927"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pStyle w:val="Subttulo"/>
              <w:shd w:val="clear" w:color="auto" w:fill="76923C" w:themeFill="accent3" w:themeFillShade="BF"/>
              <w:jc w:val="both"/>
              <w:rPr>
                <w:rFonts w:asciiTheme="majorHAnsi" w:hAnsiTheme="majorHAnsi"/>
                <w:i/>
                <w:color w:val="632423" w:themeColor="accent2" w:themeShade="80"/>
                <w:sz w:val="22"/>
                <w:szCs w:val="22"/>
              </w:rPr>
            </w:pPr>
            <w:r w:rsidRPr="00E15404">
              <w:rPr>
                <w:rFonts w:asciiTheme="majorHAnsi" w:hAnsiTheme="majorHAnsi"/>
                <w:i/>
                <w:color w:val="632423" w:themeColor="accent2" w:themeShade="80"/>
                <w:sz w:val="23"/>
                <w:szCs w:val="23"/>
              </w:rPr>
              <w:t xml:space="preserve">Por lo tanto, el resultado final sería el siguiente: </w:t>
            </w:r>
            <w:r w:rsidRPr="00E15404">
              <w:rPr>
                <w:rFonts w:asciiTheme="majorHAnsi" w:hAnsiTheme="majorHAnsi"/>
                <w:b/>
                <w:bCs/>
                <w:i/>
                <w:color w:val="632423" w:themeColor="accent2" w:themeShade="80"/>
                <w:sz w:val="22"/>
                <w:szCs w:val="22"/>
              </w:rPr>
              <w:t xml:space="preserve">Puntuación final </w:t>
            </w:r>
          </w:p>
        </w:tc>
        <w:tc>
          <w:tcPr>
            <w:tcW w:w="2927"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pStyle w:val="Subttulo"/>
              <w:shd w:val="clear" w:color="auto" w:fill="76923C" w:themeFill="accent3" w:themeFillShade="BF"/>
              <w:jc w:val="both"/>
              <w:rPr>
                <w:rFonts w:asciiTheme="majorHAnsi" w:hAnsiTheme="majorHAnsi"/>
                <w:i/>
                <w:color w:val="632423" w:themeColor="accent2" w:themeShade="80"/>
                <w:sz w:val="22"/>
                <w:szCs w:val="22"/>
              </w:rPr>
            </w:pPr>
            <w:proofErr w:type="spellStart"/>
            <w:r w:rsidRPr="00E15404">
              <w:rPr>
                <w:rFonts w:asciiTheme="majorHAnsi" w:hAnsiTheme="majorHAnsi"/>
                <w:b/>
                <w:bCs/>
                <w:i/>
                <w:color w:val="632423" w:themeColor="accent2" w:themeShade="80"/>
                <w:sz w:val="22"/>
                <w:szCs w:val="22"/>
              </w:rPr>
              <w:t>Ecaluación</w:t>
            </w:r>
            <w:proofErr w:type="spellEnd"/>
            <w:r w:rsidRPr="00E15404">
              <w:rPr>
                <w:rFonts w:asciiTheme="majorHAnsi" w:hAnsiTheme="majorHAnsi"/>
                <w:b/>
                <w:bCs/>
                <w:i/>
                <w:color w:val="632423" w:themeColor="accent2" w:themeShade="80"/>
                <w:sz w:val="22"/>
                <w:szCs w:val="22"/>
              </w:rPr>
              <w:t xml:space="preserve"> cualitativa </w:t>
            </w:r>
          </w:p>
        </w:tc>
        <w:tc>
          <w:tcPr>
            <w:tcW w:w="2927"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pStyle w:val="Subttulo"/>
              <w:shd w:val="clear" w:color="auto" w:fill="76923C" w:themeFill="accent3" w:themeFillShade="BF"/>
              <w:jc w:val="both"/>
              <w:rPr>
                <w:rFonts w:asciiTheme="majorHAnsi" w:hAnsiTheme="majorHAnsi"/>
                <w:i/>
                <w:color w:val="632423" w:themeColor="accent2" w:themeShade="80"/>
                <w:sz w:val="22"/>
                <w:szCs w:val="22"/>
              </w:rPr>
            </w:pPr>
            <w:r w:rsidRPr="00E15404">
              <w:rPr>
                <w:rFonts w:asciiTheme="majorHAnsi" w:hAnsiTheme="majorHAnsi"/>
                <w:b/>
                <w:bCs/>
                <w:i/>
                <w:color w:val="632423" w:themeColor="accent2" w:themeShade="80"/>
                <w:sz w:val="22"/>
                <w:szCs w:val="22"/>
              </w:rPr>
              <w:t xml:space="preserve">Puntos totales </w:t>
            </w:r>
          </w:p>
        </w:tc>
      </w:tr>
      <w:tr w:rsidR="00AC6283" w:rsidRPr="00E15404">
        <w:trPr>
          <w:trHeight w:val="146"/>
        </w:trPr>
        <w:tc>
          <w:tcPr>
            <w:tcW w:w="2927"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pStyle w:val="Ttulo5"/>
              <w:shd w:val="clear" w:color="auto" w:fill="76923C" w:themeFill="accent3" w:themeFillShade="BF"/>
              <w:rPr>
                <w:i/>
                <w:color w:val="632423" w:themeColor="accent2" w:themeShade="80"/>
              </w:rPr>
            </w:pPr>
            <w:proofErr w:type="spellStart"/>
            <w:r w:rsidRPr="00E15404">
              <w:rPr>
                <w:i/>
                <w:color w:val="632423" w:themeColor="accent2" w:themeShade="80"/>
              </w:rPr>
              <w:t>Blackboard</w:t>
            </w:r>
            <w:proofErr w:type="spellEnd"/>
            <w:r w:rsidRPr="00E15404">
              <w:rPr>
                <w:i/>
                <w:color w:val="632423" w:themeColor="accent2" w:themeShade="80"/>
              </w:rPr>
              <w:t xml:space="preserve">: </w:t>
            </w:r>
            <w:proofErr w:type="spellStart"/>
            <w:r w:rsidRPr="00E15404">
              <w:rPr>
                <w:i/>
                <w:color w:val="632423" w:themeColor="accent2" w:themeShade="80"/>
              </w:rPr>
              <w:t>Bb</w:t>
            </w:r>
            <w:proofErr w:type="spellEnd"/>
            <w:r w:rsidRPr="00E15404">
              <w:rPr>
                <w:i/>
                <w:color w:val="632423" w:themeColor="accent2" w:themeShade="80"/>
              </w:rPr>
              <w:t xml:space="preserve"> </w:t>
            </w:r>
            <w:proofErr w:type="spellStart"/>
            <w:r w:rsidRPr="00E15404">
              <w:rPr>
                <w:i/>
                <w:color w:val="632423" w:themeColor="accent2" w:themeShade="80"/>
              </w:rPr>
              <w:t>Learning</w:t>
            </w:r>
            <w:proofErr w:type="spellEnd"/>
            <w:r w:rsidRPr="00E15404">
              <w:rPr>
                <w:i/>
                <w:color w:val="632423" w:themeColor="accent2" w:themeShade="80"/>
              </w:rPr>
              <w:t xml:space="preserve"> </w:t>
            </w:r>
          </w:p>
        </w:tc>
        <w:tc>
          <w:tcPr>
            <w:tcW w:w="2927"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pStyle w:val="Subttulo"/>
              <w:shd w:val="clear" w:color="auto" w:fill="76923C" w:themeFill="accent3" w:themeFillShade="BF"/>
              <w:jc w:val="both"/>
              <w:rPr>
                <w:rFonts w:asciiTheme="majorHAnsi" w:hAnsiTheme="majorHAnsi"/>
                <w:i/>
                <w:color w:val="632423" w:themeColor="accent2" w:themeShade="80"/>
                <w:sz w:val="22"/>
                <w:szCs w:val="22"/>
              </w:rPr>
            </w:pPr>
            <w:r w:rsidRPr="00E15404">
              <w:rPr>
                <w:rFonts w:asciiTheme="majorHAnsi" w:hAnsiTheme="majorHAnsi"/>
                <w:i/>
                <w:color w:val="632423" w:themeColor="accent2" w:themeShade="80"/>
                <w:sz w:val="22"/>
                <w:szCs w:val="22"/>
              </w:rPr>
              <w:t xml:space="preserve">Bien </w:t>
            </w:r>
          </w:p>
        </w:tc>
        <w:tc>
          <w:tcPr>
            <w:tcW w:w="2927"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pStyle w:val="Subttulo"/>
              <w:shd w:val="clear" w:color="auto" w:fill="76923C" w:themeFill="accent3" w:themeFillShade="BF"/>
              <w:jc w:val="both"/>
              <w:rPr>
                <w:rFonts w:asciiTheme="majorHAnsi" w:hAnsiTheme="majorHAnsi"/>
                <w:i/>
                <w:color w:val="632423" w:themeColor="accent2" w:themeShade="80"/>
                <w:sz w:val="22"/>
                <w:szCs w:val="22"/>
              </w:rPr>
            </w:pPr>
            <w:r w:rsidRPr="00E15404">
              <w:rPr>
                <w:rFonts w:asciiTheme="majorHAnsi" w:hAnsiTheme="majorHAnsi"/>
                <w:i/>
                <w:color w:val="632423" w:themeColor="accent2" w:themeShade="80"/>
                <w:sz w:val="22"/>
                <w:szCs w:val="22"/>
              </w:rPr>
              <w:t xml:space="preserve">400 </w:t>
            </w:r>
          </w:p>
        </w:tc>
      </w:tr>
      <w:tr w:rsidR="00AC6283" w:rsidRPr="00E15404">
        <w:trPr>
          <w:trHeight w:val="336"/>
        </w:trPr>
        <w:tc>
          <w:tcPr>
            <w:tcW w:w="2927"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rPr>
                <w:rFonts w:asciiTheme="majorHAnsi" w:hAnsiTheme="majorHAnsi"/>
                <w:i/>
                <w:color w:val="632423" w:themeColor="accent2" w:themeShade="80"/>
              </w:rPr>
            </w:pPr>
            <w:r w:rsidRPr="00E15404">
              <w:rPr>
                <w:rFonts w:asciiTheme="majorHAnsi" w:hAnsiTheme="majorHAnsi"/>
                <w:i/>
                <w:color w:val="632423" w:themeColor="accent2" w:themeShade="80"/>
              </w:rPr>
              <w:t xml:space="preserve">Aspen </w:t>
            </w:r>
            <w:proofErr w:type="spellStart"/>
            <w:r w:rsidRPr="00E15404">
              <w:rPr>
                <w:rFonts w:asciiTheme="majorHAnsi" w:hAnsiTheme="majorHAnsi"/>
                <w:i/>
                <w:color w:val="632423" w:themeColor="accent2" w:themeShade="80"/>
              </w:rPr>
              <w:t>Asymetrix</w:t>
            </w:r>
            <w:proofErr w:type="spellEnd"/>
            <w:r w:rsidRPr="00E15404">
              <w:rPr>
                <w:rFonts w:asciiTheme="majorHAnsi" w:hAnsiTheme="majorHAnsi"/>
                <w:i/>
                <w:color w:val="632423" w:themeColor="accent2" w:themeShade="80"/>
              </w:rPr>
              <w:t xml:space="preserve"> click2learn </w:t>
            </w:r>
            <w:proofErr w:type="spellStart"/>
            <w:r w:rsidRPr="00E15404">
              <w:rPr>
                <w:rFonts w:asciiTheme="majorHAnsi" w:hAnsiTheme="majorHAnsi"/>
                <w:i/>
                <w:color w:val="632423" w:themeColor="accent2" w:themeShade="80"/>
              </w:rPr>
              <w:t>Toolbook</w:t>
            </w:r>
            <w:proofErr w:type="spellEnd"/>
            <w:r w:rsidRPr="00E15404">
              <w:rPr>
                <w:rFonts w:asciiTheme="majorHAnsi" w:hAnsiTheme="majorHAnsi"/>
                <w:i/>
                <w:color w:val="632423" w:themeColor="accent2" w:themeShade="80"/>
              </w:rPr>
              <w:t xml:space="preserve"> </w:t>
            </w:r>
          </w:p>
        </w:tc>
        <w:tc>
          <w:tcPr>
            <w:tcW w:w="2927"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pStyle w:val="Subttulo"/>
              <w:shd w:val="clear" w:color="auto" w:fill="76923C" w:themeFill="accent3" w:themeFillShade="BF"/>
              <w:jc w:val="both"/>
              <w:rPr>
                <w:rFonts w:asciiTheme="majorHAnsi" w:hAnsiTheme="majorHAnsi"/>
                <w:i/>
                <w:color w:val="632423" w:themeColor="accent2" w:themeShade="80"/>
                <w:sz w:val="22"/>
                <w:szCs w:val="22"/>
              </w:rPr>
            </w:pPr>
            <w:r w:rsidRPr="00E15404">
              <w:rPr>
                <w:rFonts w:asciiTheme="majorHAnsi" w:hAnsiTheme="majorHAnsi"/>
                <w:i/>
                <w:color w:val="632423" w:themeColor="accent2" w:themeShade="80"/>
                <w:sz w:val="22"/>
                <w:szCs w:val="22"/>
              </w:rPr>
              <w:t xml:space="preserve">Bien </w:t>
            </w:r>
          </w:p>
        </w:tc>
        <w:tc>
          <w:tcPr>
            <w:tcW w:w="2927"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pStyle w:val="Subttulo"/>
              <w:shd w:val="clear" w:color="auto" w:fill="76923C" w:themeFill="accent3" w:themeFillShade="BF"/>
              <w:jc w:val="both"/>
              <w:rPr>
                <w:rFonts w:asciiTheme="majorHAnsi" w:hAnsiTheme="majorHAnsi"/>
                <w:i/>
                <w:color w:val="632423" w:themeColor="accent2" w:themeShade="80"/>
                <w:sz w:val="22"/>
                <w:szCs w:val="22"/>
              </w:rPr>
            </w:pPr>
            <w:r w:rsidRPr="00E15404">
              <w:rPr>
                <w:rFonts w:asciiTheme="majorHAnsi" w:hAnsiTheme="majorHAnsi"/>
                <w:i/>
                <w:color w:val="632423" w:themeColor="accent2" w:themeShade="80"/>
                <w:sz w:val="22"/>
                <w:szCs w:val="22"/>
              </w:rPr>
              <w:t xml:space="preserve">416 </w:t>
            </w:r>
          </w:p>
        </w:tc>
      </w:tr>
      <w:tr w:rsidR="00AC6283" w:rsidRPr="00E15404">
        <w:trPr>
          <w:trHeight w:val="146"/>
        </w:trPr>
        <w:tc>
          <w:tcPr>
            <w:tcW w:w="2927"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rPr>
                <w:rFonts w:asciiTheme="majorHAnsi" w:hAnsiTheme="majorHAnsi"/>
                <w:i/>
                <w:color w:val="632423" w:themeColor="accent2" w:themeShade="80"/>
              </w:rPr>
            </w:pPr>
            <w:proofErr w:type="spellStart"/>
            <w:r w:rsidRPr="00E15404">
              <w:rPr>
                <w:rFonts w:asciiTheme="majorHAnsi" w:hAnsiTheme="majorHAnsi"/>
                <w:i/>
                <w:color w:val="632423" w:themeColor="accent2" w:themeShade="80"/>
              </w:rPr>
              <w:t>Docent</w:t>
            </w:r>
            <w:proofErr w:type="spellEnd"/>
            <w:r w:rsidRPr="00E15404">
              <w:rPr>
                <w:rFonts w:asciiTheme="majorHAnsi" w:hAnsiTheme="majorHAnsi"/>
                <w:i/>
                <w:color w:val="632423" w:themeColor="accent2" w:themeShade="80"/>
              </w:rPr>
              <w:t xml:space="preserve"> </w:t>
            </w:r>
          </w:p>
        </w:tc>
        <w:tc>
          <w:tcPr>
            <w:tcW w:w="2927"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pStyle w:val="Subttulo"/>
              <w:shd w:val="clear" w:color="auto" w:fill="76923C" w:themeFill="accent3" w:themeFillShade="BF"/>
              <w:jc w:val="both"/>
              <w:rPr>
                <w:rFonts w:asciiTheme="majorHAnsi" w:hAnsiTheme="majorHAnsi"/>
                <w:i/>
                <w:color w:val="632423" w:themeColor="accent2" w:themeShade="80"/>
                <w:sz w:val="22"/>
                <w:szCs w:val="22"/>
              </w:rPr>
            </w:pPr>
            <w:r w:rsidRPr="00E15404">
              <w:rPr>
                <w:rFonts w:asciiTheme="majorHAnsi" w:hAnsiTheme="majorHAnsi"/>
                <w:i/>
                <w:color w:val="632423" w:themeColor="accent2" w:themeShade="80"/>
                <w:sz w:val="22"/>
                <w:szCs w:val="22"/>
              </w:rPr>
              <w:t xml:space="preserve">Bien </w:t>
            </w:r>
          </w:p>
        </w:tc>
        <w:tc>
          <w:tcPr>
            <w:tcW w:w="2927"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pStyle w:val="Subttulo"/>
              <w:shd w:val="clear" w:color="auto" w:fill="76923C" w:themeFill="accent3" w:themeFillShade="BF"/>
              <w:jc w:val="both"/>
              <w:rPr>
                <w:rFonts w:asciiTheme="majorHAnsi" w:hAnsiTheme="majorHAnsi"/>
                <w:i/>
                <w:color w:val="632423" w:themeColor="accent2" w:themeShade="80"/>
                <w:sz w:val="22"/>
                <w:szCs w:val="22"/>
              </w:rPr>
            </w:pPr>
            <w:r w:rsidRPr="00E15404">
              <w:rPr>
                <w:rFonts w:asciiTheme="majorHAnsi" w:hAnsiTheme="majorHAnsi"/>
                <w:i/>
                <w:color w:val="632423" w:themeColor="accent2" w:themeShade="80"/>
                <w:sz w:val="22"/>
                <w:szCs w:val="22"/>
              </w:rPr>
              <w:t xml:space="preserve">405 </w:t>
            </w:r>
          </w:p>
        </w:tc>
      </w:tr>
      <w:tr w:rsidR="00AC6283" w:rsidRPr="00E15404">
        <w:trPr>
          <w:trHeight w:val="146"/>
        </w:trPr>
        <w:tc>
          <w:tcPr>
            <w:tcW w:w="2927"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rPr>
                <w:rFonts w:asciiTheme="majorHAnsi" w:hAnsiTheme="majorHAnsi"/>
                <w:i/>
                <w:color w:val="632423" w:themeColor="accent2" w:themeShade="80"/>
              </w:rPr>
            </w:pPr>
            <w:proofErr w:type="spellStart"/>
            <w:r w:rsidRPr="00E15404">
              <w:rPr>
                <w:rFonts w:asciiTheme="majorHAnsi" w:hAnsiTheme="majorHAnsi"/>
                <w:i/>
                <w:color w:val="632423" w:themeColor="accent2" w:themeShade="80"/>
              </w:rPr>
              <w:t>ECollege</w:t>
            </w:r>
            <w:proofErr w:type="spellEnd"/>
            <w:r w:rsidRPr="00E15404">
              <w:rPr>
                <w:rFonts w:asciiTheme="majorHAnsi" w:hAnsiTheme="majorHAnsi"/>
                <w:i/>
                <w:color w:val="632423" w:themeColor="accent2" w:themeShade="80"/>
              </w:rPr>
              <w:t xml:space="preserve"> </w:t>
            </w:r>
          </w:p>
        </w:tc>
        <w:tc>
          <w:tcPr>
            <w:tcW w:w="2927"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pStyle w:val="Subttulo"/>
              <w:shd w:val="clear" w:color="auto" w:fill="76923C" w:themeFill="accent3" w:themeFillShade="BF"/>
              <w:jc w:val="both"/>
              <w:rPr>
                <w:rFonts w:asciiTheme="majorHAnsi" w:hAnsiTheme="majorHAnsi"/>
                <w:i/>
                <w:color w:val="632423" w:themeColor="accent2" w:themeShade="80"/>
                <w:sz w:val="22"/>
                <w:szCs w:val="22"/>
              </w:rPr>
            </w:pPr>
            <w:r w:rsidRPr="00E15404">
              <w:rPr>
                <w:rFonts w:asciiTheme="majorHAnsi" w:hAnsiTheme="majorHAnsi"/>
                <w:i/>
                <w:color w:val="632423" w:themeColor="accent2" w:themeShade="80"/>
                <w:sz w:val="22"/>
                <w:szCs w:val="22"/>
              </w:rPr>
              <w:t xml:space="preserve">Bien </w:t>
            </w:r>
          </w:p>
        </w:tc>
        <w:tc>
          <w:tcPr>
            <w:tcW w:w="2927"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pStyle w:val="Subttulo"/>
              <w:shd w:val="clear" w:color="auto" w:fill="76923C" w:themeFill="accent3" w:themeFillShade="BF"/>
              <w:jc w:val="both"/>
              <w:rPr>
                <w:rFonts w:asciiTheme="majorHAnsi" w:hAnsiTheme="majorHAnsi"/>
                <w:i/>
                <w:color w:val="632423" w:themeColor="accent2" w:themeShade="80"/>
                <w:sz w:val="22"/>
                <w:szCs w:val="22"/>
              </w:rPr>
            </w:pPr>
            <w:r w:rsidRPr="00E15404">
              <w:rPr>
                <w:rFonts w:asciiTheme="majorHAnsi" w:hAnsiTheme="majorHAnsi"/>
                <w:i/>
                <w:color w:val="632423" w:themeColor="accent2" w:themeShade="80"/>
                <w:sz w:val="22"/>
                <w:szCs w:val="22"/>
              </w:rPr>
              <w:t xml:space="preserve">444 </w:t>
            </w:r>
          </w:p>
        </w:tc>
      </w:tr>
      <w:tr w:rsidR="00AC6283" w:rsidRPr="00E15404">
        <w:trPr>
          <w:trHeight w:val="336"/>
        </w:trPr>
        <w:tc>
          <w:tcPr>
            <w:tcW w:w="2927"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rPr>
                <w:rFonts w:asciiTheme="majorHAnsi" w:hAnsiTheme="majorHAnsi"/>
                <w:i/>
                <w:color w:val="632423" w:themeColor="accent2" w:themeShade="80"/>
              </w:rPr>
            </w:pPr>
            <w:proofErr w:type="spellStart"/>
            <w:r w:rsidRPr="00E15404">
              <w:rPr>
                <w:rFonts w:asciiTheme="majorHAnsi" w:hAnsiTheme="majorHAnsi"/>
                <w:i/>
                <w:color w:val="632423" w:themeColor="accent2" w:themeShade="80"/>
              </w:rPr>
              <w:t>FirstClass</w:t>
            </w:r>
            <w:proofErr w:type="spellEnd"/>
            <w:r w:rsidRPr="00E15404">
              <w:rPr>
                <w:rFonts w:asciiTheme="majorHAnsi" w:hAnsiTheme="majorHAnsi"/>
                <w:i/>
                <w:color w:val="632423" w:themeColor="accent2" w:themeShade="80"/>
              </w:rPr>
              <w:t xml:space="preserve"> </w:t>
            </w:r>
            <w:proofErr w:type="spellStart"/>
            <w:r w:rsidRPr="00E15404">
              <w:rPr>
                <w:rFonts w:asciiTheme="majorHAnsi" w:hAnsiTheme="majorHAnsi"/>
                <w:i/>
                <w:color w:val="632423" w:themeColor="accent2" w:themeShade="80"/>
              </w:rPr>
              <w:t>Collaborative</w:t>
            </w:r>
            <w:proofErr w:type="spellEnd"/>
            <w:r w:rsidRPr="00E15404">
              <w:rPr>
                <w:rFonts w:asciiTheme="majorHAnsi" w:hAnsiTheme="majorHAnsi"/>
                <w:i/>
                <w:color w:val="632423" w:themeColor="accent2" w:themeShade="80"/>
              </w:rPr>
              <w:t xml:space="preserve"> </w:t>
            </w:r>
            <w:proofErr w:type="spellStart"/>
            <w:r w:rsidRPr="00E15404">
              <w:rPr>
                <w:rFonts w:asciiTheme="majorHAnsi" w:hAnsiTheme="majorHAnsi"/>
                <w:i/>
                <w:color w:val="632423" w:themeColor="accent2" w:themeShade="80"/>
              </w:rPr>
              <w:t>Classroom</w:t>
            </w:r>
            <w:proofErr w:type="spellEnd"/>
            <w:r w:rsidRPr="00E15404">
              <w:rPr>
                <w:rFonts w:asciiTheme="majorHAnsi" w:hAnsiTheme="majorHAnsi"/>
                <w:i/>
                <w:color w:val="632423" w:themeColor="accent2" w:themeShade="80"/>
              </w:rPr>
              <w:t xml:space="preserve"> (FCCC) </w:t>
            </w:r>
          </w:p>
        </w:tc>
        <w:tc>
          <w:tcPr>
            <w:tcW w:w="2927"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pStyle w:val="Subttulo"/>
              <w:shd w:val="clear" w:color="auto" w:fill="76923C" w:themeFill="accent3" w:themeFillShade="BF"/>
              <w:jc w:val="both"/>
              <w:rPr>
                <w:rFonts w:asciiTheme="majorHAnsi" w:hAnsiTheme="majorHAnsi"/>
                <w:i/>
                <w:color w:val="632423" w:themeColor="accent2" w:themeShade="80"/>
                <w:sz w:val="22"/>
                <w:szCs w:val="22"/>
              </w:rPr>
            </w:pPr>
            <w:r w:rsidRPr="00E15404">
              <w:rPr>
                <w:rFonts w:asciiTheme="majorHAnsi" w:hAnsiTheme="majorHAnsi"/>
                <w:i/>
                <w:color w:val="632423" w:themeColor="accent2" w:themeShade="80"/>
                <w:sz w:val="22"/>
                <w:szCs w:val="22"/>
              </w:rPr>
              <w:t xml:space="preserve">Muy bien </w:t>
            </w:r>
          </w:p>
        </w:tc>
        <w:tc>
          <w:tcPr>
            <w:tcW w:w="2927"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pStyle w:val="Subttulo"/>
              <w:shd w:val="clear" w:color="auto" w:fill="76923C" w:themeFill="accent3" w:themeFillShade="BF"/>
              <w:jc w:val="both"/>
              <w:rPr>
                <w:rFonts w:asciiTheme="majorHAnsi" w:hAnsiTheme="majorHAnsi"/>
                <w:i/>
                <w:color w:val="632423" w:themeColor="accent2" w:themeShade="80"/>
                <w:sz w:val="22"/>
                <w:szCs w:val="22"/>
              </w:rPr>
            </w:pPr>
            <w:r w:rsidRPr="00E15404">
              <w:rPr>
                <w:rFonts w:asciiTheme="majorHAnsi" w:hAnsiTheme="majorHAnsi"/>
                <w:i/>
                <w:color w:val="632423" w:themeColor="accent2" w:themeShade="80"/>
                <w:sz w:val="22"/>
                <w:szCs w:val="22"/>
              </w:rPr>
              <w:t xml:space="preserve">491 </w:t>
            </w:r>
          </w:p>
        </w:tc>
      </w:tr>
      <w:tr w:rsidR="00AC6283" w:rsidRPr="00E15404">
        <w:trPr>
          <w:trHeight w:val="146"/>
        </w:trPr>
        <w:tc>
          <w:tcPr>
            <w:tcW w:w="2927"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rPr>
                <w:rFonts w:asciiTheme="majorHAnsi" w:hAnsiTheme="majorHAnsi"/>
                <w:i/>
                <w:color w:val="632423" w:themeColor="accent2" w:themeShade="80"/>
              </w:rPr>
            </w:pPr>
            <w:r w:rsidRPr="00E15404">
              <w:rPr>
                <w:rFonts w:asciiTheme="majorHAnsi" w:hAnsiTheme="majorHAnsi"/>
                <w:i/>
                <w:color w:val="632423" w:themeColor="accent2" w:themeShade="80"/>
              </w:rPr>
              <w:lastRenderedPageBreak/>
              <w:t xml:space="preserve">Lotus </w:t>
            </w:r>
            <w:proofErr w:type="spellStart"/>
            <w:r w:rsidRPr="00E15404">
              <w:rPr>
                <w:rFonts w:asciiTheme="majorHAnsi" w:hAnsiTheme="majorHAnsi"/>
                <w:i/>
                <w:color w:val="632423" w:themeColor="accent2" w:themeShade="80"/>
              </w:rPr>
              <w:t>Learning</w:t>
            </w:r>
            <w:proofErr w:type="spellEnd"/>
            <w:r w:rsidRPr="00E15404">
              <w:rPr>
                <w:rFonts w:asciiTheme="majorHAnsi" w:hAnsiTheme="majorHAnsi"/>
                <w:i/>
                <w:color w:val="632423" w:themeColor="accent2" w:themeShade="80"/>
              </w:rPr>
              <w:t xml:space="preserve"> </w:t>
            </w:r>
            <w:proofErr w:type="spellStart"/>
            <w:r w:rsidRPr="00E15404">
              <w:rPr>
                <w:rFonts w:asciiTheme="majorHAnsi" w:hAnsiTheme="majorHAnsi"/>
                <w:i/>
                <w:color w:val="632423" w:themeColor="accent2" w:themeShade="80"/>
              </w:rPr>
              <w:t>Space</w:t>
            </w:r>
            <w:proofErr w:type="spellEnd"/>
            <w:r w:rsidRPr="00E15404">
              <w:rPr>
                <w:rFonts w:asciiTheme="majorHAnsi" w:hAnsiTheme="majorHAnsi"/>
                <w:i/>
                <w:color w:val="632423" w:themeColor="accent2" w:themeShade="80"/>
              </w:rPr>
              <w:t xml:space="preserve"> </w:t>
            </w:r>
          </w:p>
        </w:tc>
        <w:tc>
          <w:tcPr>
            <w:tcW w:w="2927"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pStyle w:val="Subttulo"/>
              <w:shd w:val="clear" w:color="auto" w:fill="76923C" w:themeFill="accent3" w:themeFillShade="BF"/>
              <w:jc w:val="both"/>
              <w:rPr>
                <w:rFonts w:asciiTheme="majorHAnsi" w:hAnsiTheme="majorHAnsi"/>
                <w:i/>
                <w:color w:val="632423" w:themeColor="accent2" w:themeShade="80"/>
                <w:sz w:val="22"/>
                <w:szCs w:val="22"/>
              </w:rPr>
            </w:pPr>
            <w:r w:rsidRPr="00E15404">
              <w:rPr>
                <w:rFonts w:asciiTheme="majorHAnsi" w:hAnsiTheme="majorHAnsi"/>
                <w:i/>
                <w:color w:val="632423" w:themeColor="accent2" w:themeShade="80"/>
                <w:sz w:val="22"/>
                <w:szCs w:val="22"/>
              </w:rPr>
              <w:t xml:space="preserve">Bien </w:t>
            </w:r>
          </w:p>
        </w:tc>
        <w:tc>
          <w:tcPr>
            <w:tcW w:w="2927"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pStyle w:val="Subttulo"/>
              <w:shd w:val="clear" w:color="auto" w:fill="76923C" w:themeFill="accent3" w:themeFillShade="BF"/>
              <w:jc w:val="both"/>
              <w:rPr>
                <w:rFonts w:asciiTheme="majorHAnsi" w:hAnsiTheme="majorHAnsi"/>
                <w:i/>
                <w:color w:val="632423" w:themeColor="accent2" w:themeShade="80"/>
                <w:sz w:val="22"/>
                <w:szCs w:val="22"/>
              </w:rPr>
            </w:pPr>
            <w:r w:rsidRPr="00E15404">
              <w:rPr>
                <w:rFonts w:asciiTheme="majorHAnsi" w:hAnsiTheme="majorHAnsi"/>
                <w:i/>
                <w:color w:val="632423" w:themeColor="accent2" w:themeShade="80"/>
                <w:sz w:val="22"/>
                <w:szCs w:val="22"/>
              </w:rPr>
              <w:t xml:space="preserve">471 </w:t>
            </w:r>
          </w:p>
        </w:tc>
      </w:tr>
      <w:tr w:rsidR="00AC6283" w:rsidRPr="00E15404">
        <w:trPr>
          <w:trHeight w:val="146"/>
        </w:trPr>
        <w:tc>
          <w:tcPr>
            <w:tcW w:w="2927"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rPr>
                <w:rFonts w:asciiTheme="majorHAnsi" w:hAnsiTheme="majorHAnsi"/>
                <w:i/>
                <w:color w:val="632423" w:themeColor="accent2" w:themeShade="80"/>
              </w:rPr>
            </w:pPr>
            <w:proofErr w:type="spellStart"/>
            <w:r w:rsidRPr="00E15404">
              <w:rPr>
                <w:rFonts w:asciiTheme="majorHAnsi" w:hAnsiTheme="majorHAnsi"/>
                <w:i/>
                <w:color w:val="632423" w:themeColor="accent2" w:themeShade="80"/>
              </w:rPr>
              <w:t>TopClass</w:t>
            </w:r>
            <w:proofErr w:type="spellEnd"/>
            <w:r w:rsidRPr="00E15404">
              <w:rPr>
                <w:rFonts w:asciiTheme="majorHAnsi" w:hAnsiTheme="majorHAnsi"/>
                <w:i/>
                <w:color w:val="632423" w:themeColor="accent2" w:themeShade="80"/>
              </w:rPr>
              <w:t xml:space="preserve"> </w:t>
            </w:r>
          </w:p>
        </w:tc>
        <w:tc>
          <w:tcPr>
            <w:tcW w:w="2927"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pStyle w:val="Subttulo"/>
              <w:shd w:val="clear" w:color="auto" w:fill="76923C" w:themeFill="accent3" w:themeFillShade="BF"/>
              <w:jc w:val="both"/>
              <w:rPr>
                <w:rFonts w:asciiTheme="majorHAnsi" w:hAnsiTheme="majorHAnsi"/>
                <w:i/>
                <w:color w:val="632423" w:themeColor="accent2" w:themeShade="80"/>
                <w:sz w:val="22"/>
                <w:szCs w:val="22"/>
              </w:rPr>
            </w:pPr>
            <w:r w:rsidRPr="00E15404">
              <w:rPr>
                <w:rFonts w:asciiTheme="majorHAnsi" w:hAnsiTheme="majorHAnsi"/>
                <w:i/>
                <w:color w:val="632423" w:themeColor="accent2" w:themeShade="80"/>
                <w:sz w:val="22"/>
                <w:szCs w:val="22"/>
              </w:rPr>
              <w:t xml:space="preserve">Bien </w:t>
            </w:r>
          </w:p>
        </w:tc>
        <w:tc>
          <w:tcPr>
            <w:tcW w:w="2927"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pStyle w:val="Subttulo"/>
              <w:shd w:val="clear" w:color="auto" w:fill="76923C" w:themeFill="accent3" w:themeFillShade="BF"/>
              <w:jc w:val="both"/>
              <w:rPr>
                <w:rFonts w:asciiTheme="majorHAnsi" w:hAnsiTheme="majorHAnsi"/>
                <w:i/>
                <w:color w:val="632423" w:themeColor="accent2" w:themeShade="80"/>
                <w:sz w:val="22"/>
                <w:szCs w:val="22"/>
              </w:rPr>
            </w:pPr>
            <w:r w:rsidRPr="00E15404">
              <w:rPr>
                <w:rFonts w:asciiTheme="majorHAnsi" w:hAnsiTheme="majorHAnsi"/>
                <w:i/>
                <w:color w:val="632423" w:themeColor="accent2" w:themeShade="80"/>
                <w:sz w:val="22"/>
                <w:szCs w:val="22"/>
              </w:rPr>
              <w:t xml:space="preserve">353 </w:t>
            </w:r>
          </w:p>
        </w:tc>
      </w:tr>
      <w:tr w:rsidR="00AC6283" w:rsidRPr="00E15404">
        <w:trPr>
          <w:trHeight w:val="146"/>
        </w:trPr>
        <w:tc>
          <w:tcPr>
            <w:tcW w:w="2927"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rPr>
                <w:rFonts w:asciiTheme="majorHAnsi" w:hAnsiTheme="majorHAnsi"/>
                <w:i/>
                <w:color w:val="632423" w:themeColor="accent2" w:themeShade="80"/>
              </w:rPr>
            </w:pPr>
            <w:r w:rsidRPr="00E15404">
              <w:rPr>
                <w:rFonts w:asciiTheme="majorHAnsi" w:hAnsiTheme="majorHAnsi"/>
                <w:i/>
                <w:color w:val="632423" w:themeColor="accent2" w:themeShade="80"/>
              </w:rPr>
              <w:t xml:space="preserve">Virtual-U </w:t>
            </w:r>
          </w:p>
        </w:tc>
        <w:tc>
          <w:tcPr>
            <w:tcW w:w="2927"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pStyle w:val="Subttulo"/>
              <w:shd w:val="clear" w:color="auto" w:fill="76923C" w:themeFill="accent3" w:themeFillShade="BF"/>
              <w:jc w:val="both"/>
              <w:rPr>
                <w:rFonts w:asciiTheme="majorHAnsi" w:hAnsiTheme="majorHAnsi"/>
                <w:i/>
                <w:color w:val="632423" w:themeColor="accent2" w:themeShade="80"/>
                <w:sz w:val="22"/>
                <w:szCs w:val="22"/>
              </w:rPr>
            </w:pPr>
            <w:r w:rsidRPr="00E15404">
              <w:rPr>
                <w:rFonts w:asciiTheme="majorHAnsi" w:hAnsiTheme="majorHAnsi"/>
                <w:i/>
                <w:color w:val="632423" w:themeColor="accent2" w:themeShade="80"/>
                <w:sz w:val="22"/>
                <w:szCs w:val="22"/>
              </w:rPr>
              <w:t xml:space="preserve">Bien </w:t>
            </w:r>
          </w:p>
        </w:tc>
        <w:tc>
          <w:tcPr>
            <w:tcW w:w="2927"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pStyle w:val="Subttulo"/>
              <w:shd w:val="clear" w:color="auto" w:fill="76923C" w:themeFill="accent3" w:themeFillShade="BF"/>
              <w:jc w:val="both"/>
              <w:rPr>
                <w:rFonts w:asciiTheme="majorHAnsi" w:hAnsiTheme="majorHAnsi"/>
                <w:i/>
                <w:color w:val="632423" w:themeColor="accent2" w:themeShade="80"/>
                <w:sz w:val="22"/>
                <w:szCs w:val="22"/>
              </w:rPr>
            </w:pPr>
            <w:r w:rsidRPr="00E15404">
              <w:rPr>
                <w:rFonts w:asciiTheme="majorHAnsi" w:hAnsiTheme="majorHAnsi"/>
                <w:i/>
                <w:color w:val="632423" w:themeColor="accent2" w:themeShade="80"/>
                <w:sz w:val="22"/>
                <w:szCs w:val="22"/>
              </w:rPr>
              <w:t xml:space="preserve">392 </w:t>
            </w:r>
          </w:p>
        </w:tc>
      </w:tr>
      <w:tr w:rsidR="00AC6283" w:rsidRPr="00E15404">
        <w:trPr>
          <w:trHeight w:val="146"/>
        </w:trPr>
        <w:tc>
          <w:tcPr>
            <w:tcW w:w="2927"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shd w:val="clear" w:color="auto" w:fill="76923C" w:themeFill="accent3" w:themeFillShade="BF"/>
              <w:rPr>
                <w:rFonts w:asciiTheme="majorHAnsi" w:hAnsiTheme="majorHAnsi"/>
                <w:i/>
                <w:color w:val="632423" w:themeColor="accent2" w:themeShade="80"/>
                <w:lang w:val="en-US"/>
              </w:rPr>
            </w:pPr>
            <w:r w:rsidRPr="00E15404">
              <w:rPr>
                <w:rFonts w:asciiTheme="majorHAnsi" w:hAnsiTheme="majorHAnsi"/>
                <w:i/>
                <w:color w:val="632423" w:themeColor="accent2" w:themeShade="80"/>
                <w:lang w:val="en-US"/>
              </w:rPr>
              <w:t xml:space="preserve">Web Course in a Box </w:t>
            </w:r>
          </w:p>
        </w:tc>
        <w:tc>
          <w:tcPr>
            <w:tcW w:w="2927"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pStyle w:val="Subttulo"/>
              <w:shd w:val="clear" w:color="auto" w:fill="76923C" w:themeFill="accent3" w:themeFillShade="BF"/>
              <w:jc w:val="both"/>
              <w:rPr>
                <w:rFonts w:asciiTheme="majorHAnsi" w:hAnsiTheme="majorHAnsi"/>
                <w:i/>
                <w:color w:val="632423" w:themeColor="accent2" w:themeShade="80"/>
                <w:sz w:val="22"/>
                <w:szCs w:val="22"/>
              </w:rPr>
            </w:pPr>
            <w:r w:rsidRPr="00E15404">
              <w:rPr>
                <w:rFonts w:asciiTheme="majorHAnsi" w:hAnsiTheme="majorHAnsi"/>
                <w:i/>
                <w:color w:val="632423" w:themeColor="accent2" w:themeShade="80"/>
                <w:sz w:val="22"/>
                <w:szCs w:val="22"/>
              </w:rPr>
              <w:t xml:space="preserve">Bien </w:t>
            </w:r>
          </w:p>
        </w:tc>
        <w:tc>
          <w:tcPr>
            <w:tcW w:w="2927"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pStyle w:val="Subttulo"/>
              <w:shd w:val="clear" w:color="auto" w:fill="76923C" w:themeFill="accent3" w:themeFillShade="BF"/>
              <w:jc w:val="both"/>
              <w:rPr>
                <w:rFonts w:asciiTheme="majorHAnsi" w:hAnsiTheme="majorHAnsi"/>
                <w:i/>
                <w:color w:val="632423" w:themeColor="accent2" w:themeShade="80"/>
                <w:sz w:val="22"/>
                <w:szCs w:val="22"/>
              </w:rPr>
            </w:pPr>
            <w:r w:rsidRPr="00E15404">
              <w:rPr>
                <w:rFonts w:asciiTheme="majorHAnsi" w:hAnsiTheme="majorHAnsi"/>
                <w:i/>
                <w:color w:val="632423" w:themeColor="accent2" w:themeShade="80"/>
                <w:sz w:val="22"/>
                <w:szCs w:val="22"/>
              </w:rPr>
              <w:t xml:space="preserve">358 </w:t>
            </w:r>
          </w:p>
        </w:tc>
      </w:tr>
      <w:tr w:rsidR="00445F11" w:rsidRPr="00E15404">
        <w:trPr>
          <w:trHeight w:val="146"/>
        </w:trPr>
        <w:tc>
          <w:tcPr>
            <w:tcW w:w="2927"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pStyle w:val="Subttulo"/>
              <w:shd w:val="clear" w:color="auto" w:fill="76923C" w:themeFill="accent3" w:themeFillShade="BF"/>
              <w:jc w:val="both"/>
              <w:rPr>
                <w:rFonts w:asciiTheme="majorHAnsi" w:hAnsiTheme="majorHAnsi"/>
                <w:i/>
                <w:color w:val="632423" w:themeColor="accent2" w:themeShade="80"/>
                <w:sz w:val="22"/>
                <w:szCs w:val="22"/>
              </w:rPr>
            </w:pPr>
            <w:proofErr w:type="spellStart"/>
            <w:r w:rsidRPr="00E15404">
              <w:rPr>
                <w:rFonts w:asciiTheme="majorHAnsi" w:hAnsiTheme="majorHAnsi"/>
                <w:i/>
                <w:color w:val="632423" w:themeColor="accent2" w:themeShade="80"/>
                <w:sz w:val="22"/>
                <w:szCs w:val="22"/>
              </w:rPr>
              <w:t>WebCT</w:t>
            </w:r>
            <w:proofErr w:type="spellEnd"/>
            <w:r w:rsidRPr="00E15404">
              <w:rPr>
                <w:rFonts w:asciiTheme="majorHAnsi" w:hAnsiTheme="majorHAnsi"/>
                <w:i/>
                <w:color w:val="632423" w:themeColor="accent2" w:themeShade="80"/>
                <w:sz w:val="22"/>
                <w:szCs w:val="22"/>
              </w:rPr>
              <w:t xml:space="preserve"> </w:t>
            </w:r>
          </w:p>
        </w:tc>
        <w:tc>
          <w:tcPr>
            <w:tcW w:w="2927"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pStyle w:val="Subttulo"/>
              <w:shd w:val="clear" w:color="auto" w:fill="76923C" w:themeFill="accent3" w:themeFillShade="BF"/>
              <w:jc w:val="both"/>
              <w:rPr>
                <w:rFonts w:asciiTheme="majorHAnsi" w:hAnsiTheme="majorHAnsi"/>
                <w:i/>
                <w:color w:val="632423" w:themeColor="accent2" w:themeShade="80"/>
                <w:sz w:val="22"/>
                <w:szCs w:val="22"/>
              </w:rPr>
            </w:pPr>
            <w:r w:rsidRPr="00E15404">
              <w:rPr>
                <w:rFonts w:asciiTheme="majorHAnsi" w:hAnsiTheme="majorHAnsi"/>
                <w:i/>
                <w:color w:val="632423" w:themeColor="accent2" w:themeShade="80"/>
                <w:sz w:val="22"/>
                <w:szCs w:val="22"/>
              </w:rPr>
              <w:t xml:space="preserve">Muy bien </w:t>
            </w:r>
          </w:p>
        </w:tc>
        <w:tc>
          <w:tcPr>
            <w:tcW w:w="2927" w:type="dxa"/>
            <w:tcBorders>
              <w:top w:val="single" w:sz="4" w:space="0" w:color="000000"/>
              <w:left w:val="single" w:sz="4" w:space="0" w:color="000000"/>
              <w:bottom w:val="single" w:sz="4" w:space="0" w:color="000000"/>
              <w:right w:val="single" w:sz="4" w:space="0" w:color="000000"/>
            </w:tcBorders>
          </w:tcPr>
          <w:p w:rsidR="00445F11" w:rsidRPr="00E15404" w:rsidRDefault="00445F11" w:rsidP="00AC6283">
            <w:pPr>
              <w:pStyle w:val="Subttulo"/>
              <w:shd w:val="clear" w:color="auto" w:fill="76923C" w:themeFill="accent3" w:themeFillShade="BF"/>
              <w:jc w:val="both"/>
              <w:rPr>
                <w:rFonts w:asciiTheme="majorHAnsi" w:hAnsiTheme="majorHAnsi"/>
                <w:i/>
                <w:color w:val="632423" w:themeColor="accent2" w:themeShade="80"/>
                <w:sz w:val="22"/>
                <w:szCs w:val="22"/>
              </w:rPr>
            </w:pPr>
            <w:r w:rsidRPr="00E15404">
              <w:rPr>
                <w:rFonts w:asciiTheme="majorHAnsi" w:hAnsiTheme="majorHAnsi"/>
                <w:i/>
                <w:color w:val="632423" w:themeColor="accent2" w:themeShade="80"/>
                <w:sz w:val="22"/>
                <w:szCs w:val="22"/>
              </w:rPr>
              <w:t xml:space="preserve">506 </w:t>
            </w:r>
          </w:p>
        </w:tc>
      </w:tr>
    </w:tbl>
    <w:p w:rsidR="00445F11" w:rsidRPr="00E15404" w:rsidRDefault="00445F11" w:rsidP="00AC6283">
      <w:pPr>
        <w:shd w:val="clear" w:color="auto" w:fill="76923C" w:themeFill="accent3" w:themeFillShade="BF"/>
        <w:jc w:val="center"/>
        <w:rPr>
          <w:rFonts w:asciiTheme="majorHAnsi" w:hAnsiTheme="majorHAnsi"/>
          <w:i/>
          <w:color w:val="632423" w:themeColor="accent2" w:themeShade="80"/>
          <w:sz w:val="28"/>
          <w:szCs w:val="28"/>
        </w:rPr>
      </w:pPr>
    </w:p>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23"/>
          <w:szCs w:val="23"/>
        </w:rPr>
      </w:pPr>
      <w:r w:rsidRPr="00E15404">
        <w:rPr>
          <w:rFonts w:asciiTheme="majorHAnsi" w:hAnsiTheme="majorHAnsi" w:cs="Arial"/>
          <w:b/>
          <w:bCs/>
          <w:i/>
          <w:color w:val="632423" w:themeColor="accent2" w:themeShade="80"/>
          <w:sz w:val="23"/>
          <w:szCs w:val="23"/>
        </w:rPr>
        <w:t xml:space="preserve">CONCLUSIONES </w:t>
      </w:r>
    </w:p>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23"/>
          <w:szCs w:val="23"/>
        </w:rPr>
      </w:pPr>
      <w:r w:rsidRPr="00E15404">
        <w:rPr>
          <w:rFonts w:asciiTheme="majorHAnsi" w:hAnsiTheme="majorHAnsi" w:cs="Arial"/>
          <w:i/>
          <w:color w:val="632423" w:themeColor="accent2" w:themeShade="80"/>
          <w:sz w:val="23"/>
          <w:szCs w:val="23"/>
        </w:rPr>
        <w:t xml:space="preserve">El modelo que se presenta pretende auxiliar a las instituciones educativas y empresas en la selección de sus plataformas de aprendizaje en línea. Mediante un análisis de información encontrada en la Web se definieron los aspectos a evaluar para cada plataforma así como sus características. Se toma en cuenta tanto la calidad observada para cada característica (Valor) así como la importancia relativa que cada institución otorga a la característica en cuestión (Ponderación). Cuando se deseé comparar plataformas, se recomienda que sea la misma persona la que asigne los valores de cada característica a las diferentes plataformas. Mejor aún será el pedir a varias personas su valoración y utilizar el promedio de los resultados. </w:t>
      </w:r>
    </w:p>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23"/>
          <w:szCs w:val="23"/>
        </w:rPr>
      </w:pPr>
      <w:r w:rsidRPr="00E15404">
        <w:rPr>
          <w:rFonts w:asciiTheme="majorHAnsi" w:hAnsiTheme="majorHAnsi" w:cs="Arial"/>
          <w:i/>
          <w:color w:val="632423" w:themeColor="accent2" w:themeShade="80"/>
          <w:sz w:val="23"/>
          <w:szCs w:val="23"/>
        </w:rPr>
        <w:t xml:space="preserve">En nuestro ejemplo </w:t>
      </w:r>
      <w:proofErr w:type="spellStart"/>
      <w:r w:rsidRPr="00E15404">
        <w:rPr>
          <w:rFonts w:asciiTheme="majorHAnsi" w:hAnsiTheme="majorHAnsi" w:cs="Arial"/>
          <w:i/>
          <w:color w:val="632423" w:themeColor="accent2" w:themeShade="80"/>
          <w:sz w:val="23"/>
          <w:szCs w:val="23"/>
        </w:rPr>
        <w:t>WebCT</w:t>
      </w:r>
      <w:proofErr w:type="spellEnd"/>
      <w:r w:rsidRPr="00E15404">
        <w:rPr>
          <w:rFonts w:asciiTheme="majorHAnsi" w:hAnsiTheme="majorHAnsi" w:cs="Arial"/>
          <w:i/>
          <w:color w:val="632423" w:themeColor="accent2" w:themeShade="80"/>
          <w:sz w:val="23"/>
          <w:szCs w:val="23"/>
        </w:rPr>
        <w:t xml:space="preserve"> obtuvo la mayor puntuación, siguiéndole </w:t>
      </w:r>
      <w:proofErr w:type="spellStart"/>
      <w:r w:rsidRPr="00E15404">
        <w:rPr>
          <w:rFonts w:asciiTheme="majorHAnsi" w:hAnsiTheme="majorHAnsi" w:cs="Arial"/>
          <w:i/>
          <w:color w:val="632423" w:themeColor="accent2" w:themeShade="80"/>
          <w:sz w:val="23"/>
          <w:szCs w:val="23"/>
        </w:rPr>
        <w:t>First</w:t>
      </w:r>
      <w:proofErr w:type="spellEnd"/>
      <w:r w:rsidRPr="00E15404">
        <w:rPr>
          <w:rFonts w:asciiTheme="majorHAnsi" w:hAnsiTheme="majorHAnsi" w:cs="Arial"/>
          <w:i/>
          <w:color w:val="632423" w:themeColor="accent2" w:themeShade="80"/>
          <w:sz w:val="23"/>
          <w:szCs w:val="23"/>
        </w:rPr>
        <w:t xml:space="preserve"> </w:t>
      </w:r>
      <w:proofErr w:type="spellStart"/>
      <w:r w:rsidRPr="00E15404">
        <w:rPr>
          <w:rFonts w:asciiTheme="majorHAnsi" w:hAnsiTheme="majorHAnsi" w:cs="Arial"/>
          <w:i/>
          <w:color w:val="632423" w:themeColor="accent2" w:themeShade="80"/>
          <w:sz w:val="23"/>
          <w:szCs w:val="23"/>
        </w:rPr>
        <w:t>Class</w:t>
      </w:r>
      <w:proofErr w:type="spellEnd"/>
      <w:r w:rsidRPr="00E15404">
        <w:rPr>
          <w:rFonts w:asciiTheme="majorHAnsi" w:hAnsiTheme="majorHAnsi" w:cs="Arial"/>
          <w:i/>
          <w:color w:val="632423" w:themeColor="accent2" w:themeShade="80"/>
          <w:sz w:val="23"/>
          <w:szCs w:val="23"/>
        </w:rPr>
        <w:t xml:space="preserve">, y después Lotus </w:t>
      </w:r>
      <w:proofErr w:type="spellStart"/>
      <w:r w:rsidRPr="00E15404">
        <w:rPr>
          <w:rFonts w:asciiTheme="majorHAnsi" w:hAnsiTheme="majorHAnsi" w:cs="Arial"/>
          <w:i/>
          <w:color w:val="632423" w:themeColor="accent2" w:themeShade="80"/>
          <w:sz w:val="23"/>
          <w:szCs w:val="23"/>
        </w:rPr>
        <w:t>Learning</w:t>
      </w:r>
      <w:proofErr w:type="spellEnd"/>
      <w:r w:rsidRPr="00E15404">
        <w:rPr>
          <w:rFonts w:asciiTheme="majorHAnsi" w:hAnsiTheme="majorHAnsi" w:cs="Arial"/>
          <w:i/>
          <w:color w:val="632423" w:themeColor="accent2" w:themeShade="80"/>
          <w:sz w:val="23"/>
          <w:szCs w:val="23"/>
        </w:rPr>
        <w:t xml:space="preserve"> </w:t>
      </w:r>
      <w:proofErr w:type="spellStart"/>
      <w:r w:rsidRPr="00E15404">
        <w:rPr>
          <w:rFonts w:asciiTheme="majorHAnsi" w:hAnsiTheme="majorHAnsi" w:cs="Arial"/>
          <w:i/>
          <w:color w:val="632423" w:themeColor="accent2" w:themeShade="80"/>
          <w:sz w:val="23"/>
          <w:szCs w:val="23"/>
        </w:rPr>
        <w:t>Space</w:t>
      </w:r>
      <w:proofErr w:type="spellEnd"/>
      <w:r w:rsidRPr="00E15404">
        <w:rPr>
          <w:rFonts w:asciiTheme="majorHAnsi" w:hAnsiTheme="majorHAnsi" w:cs="Arial"/>
          <w:i/>
          <w:color w:val="632423" w:themeColor="accent2" w:themeShade="80"/>
          <w:sz w:val="23"/>
          <w:szCs w:val="23"/>
        </w:rPr>
        <w:t xml:space="preserve">. Se debe tener en cuenta que la ponderación que se dio puede cambiarse de acuerdo a las necesidades del cliente y por lo tanto otra plataforma tal vez resultaría con mayor puntuación. Por ejemplo para una institución, adquiriría mayor ponderación el costo si se considera una característica primordial y el resultado dará mayor ponderación a las plataformas de menor costo. Sin embargo para una institución en que la seguridad es algo primordial, la plataforma con mayor puntuación no sería necesariamente la misma que la que ofrece un bajo costo. </w:t>
      </w:r>
    </w:p>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23"/>
          <w:szCs w:val="23"/>
        </w:rPr>
      </w:pPr>
      <w:r w:rsidRPr="00E15404">
        <w:rPr>
          <w:rFonts w:asciiTheme="majorHAnsi" w:hAnsiTheme="majorHAnsi" w:cs="Arial"/>
          <w:i/>
          <w:color w:val="632423" w:themeColor="accent2" w:themeShade="80"/>
          <w:sz w:val="23"/>
          <w:szCs w:val="23"/>
        </w:rPr>
        <w:t xml:space="preserve">Al revisar las páginas electrónicas de las universidades encontramos que tanto en México como el extranjero la plataforma de </w:t>
      </w:r>
      <w:proofErr w:type="spellStart"/>
      <w:r w:rsidRPr="00E15404">
        <w:rPr>
          <w:rFonts w:asciiTheme="majorHAnsi" w:hAnsiTheme="majorHAnsi" w:cs="Arial"/>
          <w:i/>
          <w:color w:val="632423" w:themeColor="accent2" w:themeShade="80"/>
          <w:sz w:val="23"/>
          <w:szCs w:val="23"/>
        </w:rPr>
        <w:t>WebCT</w:t>
      </w:r>
      <w:proofErr w:type="spellEnd"/>
      <w:r w:rsidRPr="00E15404">
        <w:rPr>
          <w:rFonts w:asciiTheme="majorHAnsi" w:hAnsiTheme="majorHAnsi" w:cs="Arial"/>
          <w:i/>
          <w:color w:val="632423" w:themeColor="accent2" w:themeShade="80"/>
          <w:sz w:val="23"/>
          <w:szCs w:val="23"/>
        </w:rPr>
        <w:t xml:space="preserve"> es la más utilizada, sin embargo, observamos que recientemente Blackboard tiene un crecimiento </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Arial"/>
          <w:i/>
          <w:color w:val="632423" w:themeColor="accent2" w:themeShade="80"/>
          <w:sz w:val="24"/>
          <w:szCs w:val="24"/>
        </w:rPr>
      </w:pPr>
      <w:r w:rsidRPr="00E15404">
        <w:rPr>
          <w:rFonts w:asciiTheme="majorHAnsi" w:hAnsiTheme="majorHAnsi" w:cs="Arial"/>
          <w:i/>
          <w:color w:val="632423" w:themeColor="accent2" w:themeShade="80"/>
          <w:sz w:val="24"/>
          <w:szCs w:val="24"/>
        </w:rPr>
        <w:t xml:space="preserve">16 </w:t>
      </w:r>
    </w:p>
    <w:p w:rsidR="00445F11" w:rsidRPr="00E15404" w:rsidRDefault="00445F11" w:rsidP="00AC6283">
      <w:pPr>
        <w:pageBreakBefore/>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23"/>
          <w:szCs w:val="23"/>
        </w:rPr>
      </w:pPr>
      <w:proofErr w:type="gramStart"/>
      <w:r w:rsidRPr="00E15404">
        <w:rPr>
          <w:rFonts w:asciiTheme="majorHAnsi" w:hAnsiTheme="majorHAnsi" w:cs="Arial"/>
          <w:i/>
          <w:color w:val="632423" w:themeColor="accent2" w:themeShade="80"/>
          <w:sz w:val="23"/>
          <w:szCs w:val="23"/>
        </w:rPr>
        <w:lastRenderedPageBreak/>
        <w:t>significativo</w:t>
      </w:r>
      <w:proofErr w:type="gramEnd"/>
      <w:r w:rsidRPr="00E15404">
        <w:rPr>
          <w:rFonts w:asciiTheme="majorHAnsi" w:hAnsiTheme="majorHAnsi" w:cs="Arial"/>
          <w:i/>
          <w:color w:val="632423" w:themeColor="accent2" w:themeShade="80"/>
          <w:sz w:val="23"/>
          <w:szCs w:val="23"/>
        </w:rPr>
        <w:t xml:space="preserve"> por lo que estimamos que en breve un mayor número de instituciones utilizará dicha plataforma. </w:t>
      </w:r>
    </w:p>
    <w:p w:rsidR="00445F11" w:rsidRPr="00E15404" w:rsidRDefault="00445F11" w:rsidP="00AC6283">
      <w:pPr>
        <w:shd w:val="clear" w:color="auto" w:fill="76923C" w:themeFill="accent3" w:themeFillShade="BF"/>
        <w:autoSpaceDE w:val="0"/>
        <w:autoSpaceDN w:val="0"/>
        <w:adjustRightInd w:val="0"/>
        <w:spacing w:after="0" w:line="240" w:lineRule="auto"/>
        <w:jc w:val="both"/>
        <w:rPr>
          <w:rFonts w:asciiTheme="majorHAnsi" w:hAnsiTheme="majorHAnsi" w:cs="Arial"/>
          <w:i/>
          <w:color w:val="632423" w:themeColor="accent2" w:themeShade="80"/>
          <w:sz w:val="23"/>
          <w:szCs w:val="23"/>
        </w:rPr>
      </w:pPr>
      <w:r w:rsidRPr="00E15404">
        <w:rPr>
          <w:rFonts w:asciiTheme="majorHAnsi" w:hAnsiTheme="majorHAnsi" w:cs="Arial"/>
          <w:i/>
          <w:color w:val="632423" w:themeColor="accent2" w:themeShade="80"/>
          <w:sz w:val="23"/>
          <w:szCs w:val="23"/>
        </w:rPr>
        <w:t xml:space="preserve">El modelo aquí propuesto también puede ser utilizado por empresas que necesiten decidir sobre la adquisición de una plataforma de aprendizaje para sus programas de capacitación, sin embargo, se deberá tomar en cuenta que por lo general las empresas compran cursos ya desarrollados por terceros por lo que la selección de la plataforma puede estar supeditada a aquella en la que se desarrollaron los cursos. Por otra parte, en algunos casos, las empresas pueden requerir plataformas que además les permitan administrar y evaluar habilidades de su personal (por ejemplo SUN ELP), lo que requerirá incluir otros aspectos en el modelo. </w:t>
      </w:r>
    </w:p>
    <w:p w:rsidR="00445F11" w:rsidRPr="00E15404" w:rsidRDefault="00445F11" w:rsidP="00AC6283">
      <w:pPr>
        <w:shd w:val="clear" w:color="auto" w:fill="76923C" w:themeFill="accent3" w:themeFillShade="BF"/>
        <w:jc w:val="center"/>
        <w:rPr>
          <w:rFonts w:asciiTheme="majorHAnsi" w:hAnsiTheme="majorHAnsi" w:cs="Arial"/>
          <w:i/>
          <w:color w:val="632423" w:themeColor="accent2" w:themeShade="80"/>
          <w:sz w:val="23"/>
          <w:szCs w:val="23"/>
        </w:rPr>
      </w:pPr>
      <w:r w:rsidRPr="00E15404">
        <w:rPr>
          <w:rFonts w:asciiTheme="majorHAnsi" w:hAnsiTheme="majorHAnsi" w:cs="Arial"/>
          <w:i/>
          <w:color w:val="632423" w:themeColor="accent2" w:themeShade="80"/>
          <w:sz w:val="23"/>
          <w:szCs w:val="23"/>
        </w:rPr>
        <w:t>Es preocupante la deficiente información sobre servicios de educación a distancia encontrada en la mayoría de las páginas de instituciones mexicanas. Además, obtuvimos pocas respuestas a nuestros correos electrónicos (aproximadamente 20%) mientras que de las universidades de otros países logramos respuesta a casi todos</w:t>
      </w:r>
    </w:p>
    <w:p w:rsidR="00445F11" w:rsidRPr="00E15404" w:rsidRDefault="00445F11" w:rsidP="00AC6283">
      <w:pPr>
        <w:shd w:val="clear" w:color="auto" w:fill="76923C" w:themeFill="accent3" w:themeFillShade="BF"/>
        <w:jc w:val="center"/>
        <w:rPr>
          <w:rFonts w:asciiTheme="majorHAnsi" w:hAnsiTheme="majorHAnsi" w:cs="Arial"/>
          <w:i/>
          <w:color w:val="632423" w:themeColor="accent2" w:themeShade="80"/>
          <w:sz w:val="23"/>
          <w:szCs w:val="23"/>
        </w:rPr>
      </w:pPr>
    </w:p>
    <w:p w:rsidR="00445F11" w:rsidRPr="00E15404" w:rsidRDefault="00445F11" w:rsidP="00AC6283">
      <w:pPr>
        <w:shd w:val="clear" w:color="auto" w:fill="76923C" w:themeFill="accent3" w:themeFillShade="BF"/>
        <w:jc w:val="center"/>
        <w:rPr>
          <w:rFonts w:asciiTheme="majorHAnsi" w:hAnsiTheme="majorHAnsi" w:cs="Arial"/>
          <w:i/>
          <w:color w:val="632423" w:themeColor="accent2" w:themeShade="80"/>
          <w:sz w:val="23"/>
          <w:szCs w:val="23"/>
        </w:rPr>
      </w:pPr>
    </w:p>
    <w:p w:rsidR="00445F11" w:rsidRPr="00E15404" w:rsidRDefault="00445F11" w:rsidP="00AC6283">
      <w:pPr>
        <w:shd w:val="clear" w:color="auto" w:fill="76923C" w:themeFill="accent3" w:themeFillShade="BF"/>
        <w:jc w:val="center"/>
        <w:rPr>
          <w:rFonts w:asciiTheme="majorHAnsi" w:hAnsiTheme="majorHAnsi" w:cs="Arial"/>
          <w:i/>
          <w:color w:val="632423" w:themeColor="accent2" w:themeShade="80"/>
          <w:sz w:val="23"/>
          <w:szCs w:val="23"/>
        </w:rPr>
      </w:pPr>
    </w:p>
    <w:p w:rsidR="00445F11" w:rsidRPr="00E15404" w:rsidRDefault="00445F11" w:rsidP="00AC6283">
      <w:pPr>
        <w:shd w:val="clear" w:color="auto" w:fill="76923C" w:themeFill="accent3" w:themeFillShade="BF"/>
        <w:ind w:firstLine="708"/>
        <w:rPr>
          <w:rFonts w:asciiTheme="majorHAnsi" w:hAnsiTheme="majorHAnsi" w:cs="Arial"/>
          <w:i/>
          <w:color w:val="632423" w:themeColor="accent2" w:themeShade="80"/>
          <w:sz w:val="23"/>
          <w:szCs w:val="23"/>
        </w:rPr>
      </w:pPr>
      <w:r w:rsidRPr="00E15404">
        <w:rPr>
          <w:rFonts w:asciiTheme="majorHAnsi" w:hAnsiTheme="majorHAnsi" w:cs="Arial"/>
          <w:i/>
          <w:color w:val="632423" w:themeColor="accent2" w:themeShade="80"/>
          <w:sz w:val="23"/>
          <w:szCs w:val="23"/>
        </w:rPr>
        <w:t>EDUCATIVAS</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Arial"/>
          <w:b/>
          <w:bCs/>
          <w:i/>
          <w:color w:val="632423" w:themeColor="accent2" w:themeShade="80"/>
          <w:sz w:val="23"/>
          <w:szCs w:val="23"/>
        </w:rPr>
      </w:pPr>
      <w:r w:rsidRPr="00E15404">
        <w:rPr>
          <w:rFonts w:asciiTheme="majorHAnsi" w:hAnsiTheme="majorHAnsi" w:cs="Arial"/>
          <w:b/>
          <w:bCs/>
          <w:i/>
          <w:color w:val="632423" w:themeColor="accent2" w:themeShade="80"/>
          <w:sz w:val="23"/>
          <w:szCs w:val="23"/>
        </w:rPr>
        <w:t>ESTÁNDARES</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r w:rsidRPr="00E15404">
        <w:rPr>
          <w:rFonts w:asciiTheme="majorHAnsi" w:hAnsiTheme="majorHAnsi" w:cs="Times New Roman"/>
          <w:i/>
          <w:color w:val="632423" w:themeColor="accent2" w:themeShade="80"/>
          <w:sz w:val="21"/>
          <w:szCs w:val="21"/>
        </w:rPr>
        <w:t>Los estándares son reglas, especificaciones que</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regulan</w:t>
      </w:r>
      <w:proofErr w:type="gramEnd"/>
      <w:r w:rsidRPr="00E15404">
        <w:rPr>
          <w:rFonts w:asciiTheme="majorHAnsi" w:hAnsiTheme="majorHAnsi" w:cs="Times New Roman"/>
          <w:i/>
          <w:color w:val="632423" w:themeColor="accent2" w:themeShade="80"/>
          <w:sz w:val="21"/>
          <w:szCs w:val="21"/>
        </w:rPr>
        <w:t xml:space="preserve"> la realización de ciertos procesos para garantizar</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la</w:t>
      </w:r>
      <w:proofErr w:type="gramEnd"/>
      <w:r w:rsidRPr="00E15404">
        <w:rPr>
          <w:rFonts w:asciiTheme="majorHAnsi" w:hAnsiTheme="majorHAnsi" w:cs="Times New Roman"/>
          <w:i/>
          <w:color w:val="632423" w:themeColor="accent2" w:themeShade="80"/>
          <w:sz w:val="21"/>
          <w:szCs w:val="21"/>
        </w:rPr>
        <w:t xml:space="preserve"> interoperabilidad. Básicamente permiten</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a</w:t>
      </w:r>
      <w:proofErr w:type="gramEnd"/>
      <w:r w:rsidRPr="00E15404">
        <w:rPr>
          <w:rFonts w:asciiTheme="majorHAnsi" w:hAnsiTheme="majorHAnsi" w:cs="Times New Roman"/>
          <w:i/>
          <w:color w:val="632423" w:themeColor="accent2" w:themeShade="80"/>
          <w:sz w:val="21"/>
          <w:szCs w:val="21"/>
        </w:rPr>
        <w:t xml:space="preserve"> los sistemas y a los cursos compartir datos o «hablar</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r w:rsidRPr="00E15404">
        <w:rPr>
          <w:rFonts w:asciiTheme="majorHAnsi" w:hAnsiTheme="majorHAnsi" w:cs="Times New Roman"/>
          <w:i/>
          <w:color w:val="632423" w:themeColor="accent2" w:themeShade="80"/>
          <w:sz w:val="21"/>
          <w:szCs w:val="21"/>
        </w:rPr>
        <w:t xml:space="preserve">» </w:t>
      </w:r>
      <w:proofErr w:type="gramStart"/>
      <w:r w:rsidRPr="00E15404">
        <w:rPr>
          <w:rFonts w:asciiTheme="majorHAnsi" w:hAnsiTheme="majorHAnsi" w:cs="Times New Roman"/>
          <w:i/>
          <w:color w:val="632423" w:themeColor="accent2" w:themeShade="80"/>
          <w:sz w:val="21"/>
          <w:szCs w:val="21"/>
        </w:rPr>
        <w:t>con</w:t>
      </w:r>
      <w:proofErr w:type="gramEnd"/>
      <w:r w:rsidRPr="00E15404">
        <w:rPr>
          <w:rFonts w:asciiTheme="majorHAnsi" w:hAnsiTheme="majorHAnsi" w:cs="Times New Roman"/>
          <w:i/>
          <w:color w:val="632423" w:themeColor="accent2" w:themeShade="80"/>
          <w:sz w:val="21"/>
          <w:szCs w:val="21"/>
        </w:rPr>
        <w:t xml:space="preserve"> otros.</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r w:rsidRPr="00E15404">
        <w:rPr>
          <w:rFonts w:asciiTheme="majorHAnsi" w:hAnsiTheme="majorHAnsi" w:cs="Times New Roman"/>
          <w:i/>
          <w:color w:val="632423" w:themeColor="accent2" w:themeShade="80"/>
          <w:sz w:val="21"/>
          <w:szCs w:val="21"/>
        </w:rPr>
        <w:t>El crecimiento del fenómeno del e-</w:t>
      </w:r>
      <w:proofErr w:type="spellStart"/>
      <w:r w:rsidRPr="00E15404">
        <w:rPr>
          <w:rFonts w:asciiTheme="majorHAnsi" w:hAnsiTheme="majorHAnsi" w:cs="Times New Roman"/>
          <w:i/>
          <w:color w:val="632423" w:themeColor="accent2" w:themeShade="80"/>
          <w:sz w:val="21"/>
          <w:szCs w:val="21"/>
        </w:rPr>
        <w:t>learning</w:t>
      </w:r>
      <w:proofErr w:type="spellEnd"/>
      <w:r w:rsidRPr="00E15404">
        <w:rPr>
          <w:rFonts w:asciiTheme="majorHAnsi" w:hAnsiTheme="majorHAnsi" w:cs="Times New Roman"/>
          <w:i/>
          <w:color w:val="632423" w:themeColor="accent2" w:themeShade="80"/>
          <w:sz w:val="21"/>
          <w:szCs w:val="21"/>
        </w:rPr>
        <w:t xml:space="preserve"> y del</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aumento</w:t>
      </w:r>
      <w:proofErr w:type="gramEnd"/>
      <w:r w:rsidRPr="00E15404">
        <w:rPr>
          <w:rFonts w:asciiTheme="majorHAnsi" w:hAnsiTheme="majorHAnsi" w:cs="Times New Roman"/>
          <w:i/>
          <w:color w:val="632423" w:themeColor="accent2" w:themeShade="80"/>
          <w:sz w:val="21"/>
          <w:szCs w:val="21"/>
        </w:rPr>
        <w:t xml:space="preserve"> del número de plataformas ha desembocado</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en</w:t>
      </w:r>
      <w:proofErr w:type="gramEnd"/>
      <w:r w:rsidRPr="00E15404">
        <w:rPr>
          <w:rFonts w:asciiTheme="majorHAnsi" w:hAnsiTheme="majorHAnsi" w:cs="Times New Roman"/>
          <w:i/>
          <w:color w:val="632423" w:themeColor="accent2" w:themeShade="80"/>
          <w:sz w:val="21"/>
          <w:szCs w:val="21"/>
        </w:rPr>
        <w:t xml:space="preserve"> la necesidad de generar estándares y reglas</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que</w:t>
      </w:r>
      <w:proofErr w:type="gramEnd"/>
      <w:r w:rsidRPr="00E15404">
        <w:rPr>
          <w:rFonts w:asciiTheme="majorHAnsi" w:hAnsiTheme="majorHAnsi" w:cs="Times New Roman"/>
          <w:i/>
          <w:color w:val="632423" w:themeColor="accent2" w:themeShade="80"/>
          <w:sz w:val="21"/>
          <w:szCs w:val="21"/>
        </w:rPr>
        <w:t xml:space="preserve"> permitan, en cierta medida, el trasvase de</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contenidos</w:t>
      </w:r>
      <w:proofErr w:type="gramEnd"/>
      <w:r w:rsidRPr="00E15404">
        <w:rPr>
          <w:rFonts w:asciiTheme="majorHAnsi" w:hAnsiTheme="majorHAnsi" w:cs="Times New Roman"/>
          <w:i/>
          <w:color w:val="632423" w:themeColor="accent2" w:themeShade="80"/>
          <w:sz w:val="21"/>
          <w:szCs w:val="21"/>
        </w:rPr>
        <w:t xml:space="preserve"> particulares y/o cursos en general entre</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unas</w:t>
      </w:r>
      <w:proofErr w:type="gramEnd"/>
      <w:r w:rsidRPr="00E15404">
        <w:rPr>
          <w:rFonts w:asciiTheme="majorHAnsi" w:hAnsiTheme="majorHAnsi" w:cs="Times New Roman"/>
          <w:i/>
          <w:color w:val="632423" w:themeColor="accent2" w:themeShade="80"/>
          <w:sz w:val="21"/>
          <w:szCs w:val="21"/>
        </w:rPr>
        <w:t xml:space="preserve"> plataformas y otras. Esto es una necesidad, ya</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que</w:t>
      </w:r>
      <w:proofErr w:type="gramEnd"/>
      <w:r w:rsidRPr="00E15404">
        <w:rPr>
          <w:rFonts w:asciiTheme="majorHAnsi" w:hAnsiTheme="majorHAnsi" w:cs="Times New Roman"/>
          <w:i/>
          <w:color w:val="632423" w:themeColor="accent2" w:themeShade="80"/>
          <w:sz w:val="21"/>
          <w:szCs w:val="21"/>
        </w:rPr>
        <w:t xml:space="preserve"> cada plataforma crea sus propios formatos de</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estructuración</w:t>
      </w:r>
      <w:proofErr w:type="gramEnd"/>
      <w:r w:rsidRPr="00E15404">
        <w:rPr>
          <w:rFonts w:asciiTheme="majorHAnsi" w:hAnsiTheme="majorHAnsi" w:cs="Times New Roman"/>
          <w:i/>
          <w:color w:val="632423" w:themeColor="accent2" w:themeShade="80"/>
          <w:sz w:val="21"/>
          <w:szCs w:val="21"/>
        </w:rPr>
        <w:t xml:space="preserve"> de contenidos y almacenamiento de</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información</w:t>
      </w:r>
      <w:proofErr w:type="gramEnd"/>
      <w:r w:rsidRPr="00E15404">
        <w:rPr>
          <w:rFonts w:asciiTheme="majorHAnsi" w:hAnsiTheme="majorHAnsi" w:cs="Times New Roman"/>
          <w:i/>
          <w:color w:val="632423" w:themeColor="accent2" w:themeShade="80"/>
          <w:sz w:val="21"/>
          <w:szCs w:val="21"/>
        </w:rPr>
        <w:t>, lo que imposibilita crear módulos,</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funcionalidades</w:t>
      </w:r>
      <w:proofErr w:type="gramEnd"/>
      <w:r w:rsidRPr="00E15404">
        <w:rPr>
          <w:rFonts w:asciiTheme="majorHAnsi" w:hAnsiTheme="majorHAnsi" w:cs="Times New Roman"/>
          <w:i/>
          <w:color w:val="632423" w:themeColor="accent2" w:themeShade="80"/>
          <w:sz w:val="21"/>
          <w:szCs w:val="21"/>
        </w:rPr>
        <w:t xml:space="preserve"> que sirvan para todas las plataformas</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y</w:t>
      </w:r>
      <w:proofErr w:type="gramEnd"/>
      <w:r w:rsidRPr="00E15404">
        <w:rPr>
          <w:rFonts w:asciiTheme="majorHAnsi" w:hAnsiTheme="majorHAnsi" w:cs="Times New Roman"/>
          <w:i/>
          <w:color w:val="632423" w:themeColor="accent2" w:themeShade="80"/>
          <w:sz w:val="21"/>
          <w:szCs w:val="21"/>
        </w:rPr>
        <w:t xml:space="preserve"> funcionen igual independientemente de en cual</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se</w:t>
      </w:r>
      <w:proofErr w:type="gramEnd"/>
      <w:r w:rsidRPr="00E15404">
        <w:rPr>
          <w:rFonts w:asciiTheme="majorHAnsi" w:hAnsiTheme="majorHAnsi" w:cs="Times New Roman"/>
          <w:i/>
          <w:color w:val="632423" w:themeColor="accent2" w:themeShade="80"/>
          <w:sz w:val="21"/>
          <w:szCs w:val="21"/>
        </w:rPr>
        <w:t xml:space="preserve"> esté.</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r w:rsidRPr="00E15404">
        <w:rPr>
          <w:rFonts w:asciiTheme="majorHAnsi" w:hAnsiTheme="majorHAnsi" w:cs="Times New Roman"/>
          <w:i/>
          <w:color w:val="632423" w:themeColor="accent2" w:themeShade="80"/>
          <w:sz w:val="21"/>
          <w:szCs w:val="21"/>
        </w:rPr>
        <w:t>Y esto no es algo baladí. Pensemos en que universidades</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que</w:t>
      </w:r>
      <w:proofErr w:type="gramEnd"/>
      <w:r w:rsidRPr="00E15404">
        <w:rPr>
          <w:rFonts w:asciiTheme="majorHAnsi" w:hAnsiTheme="majorHAnsi" w:cs="Times New Roman"/>
          <w:i/>
          <w:color w:val="632423" w:themeColor="accent2" w:themeShade="80"/>
          <w:sz w:val="21"/>
          <w:szCs w:val="21"/>
        </w:rPr>
        <w:t xml:space="preserve"> hayan optado por una misma plataforma</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pueden</w:t>
      </w:r>
      <w:proofErr w:type="gramEnd"/>
      <w:r w:rsidRPr="00E15404">
        <w:rPr>
          <w:rFonts w:asciiTheme="majorHAnsi" w:hAnsiTheme="majorHAnsi" w:cs="Times New Roman"/>
          <w:i/>
          <w:color w:val="632423" w:themeColor="accent2" w:themeShade="80"/>
          <w:sz w:val="21"/>
          <w:szCs w:val="21"/>
        </w:rPr>
        <w:t xml:space="preserve"> fácilmente intercambiar contenidos,</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pruebas</w:t>
      </w:r>
      <w:proofErr w:type="gramEnd"/>
      <w:r w:rsidRPr="00E15404">
        <w:rPr>
          <w:rFonts w:asciiTheme="majorHAnsi" w:hAnsiTheme="majorHAnsi" w:cs="Times New Roman"/>
          <w:i/>
          <w:color w:val="632423" w:themeColor="accent2" w:themeShade="80"/>
          <w:sz w:val="21"/>
          <w:szCs w:val="21"/>
        </w:rPr>
        <w:t xml:space="preserve"> de evaluación... incluso cursos completos</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de</w:t>
      </w:r>
      <w:proofErr w:type="gramEnd"/>
      <w:r w:rsidRPr="00E15404">
        <w:rPr>
          <w:rFonts w:asciiTheme="majorHAnsi" w:hAnsiTheme="majorHAnsi" w:cs="Times New Roman"/>
          <w:i/>
          <w:color w:val="632423" w:themeColor="accent2" w:themeShade="80"/>
          <w:sz w:val="21"/>
          <w:szCs w:val="21"/>
        </w:rPr>
        <w:t xml:space="preserve"> una forma rápida. También permite que el profesorado</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pueda</w:t>
      </w:r>
      <w:proofErr w:type="gramEnd"/>
      <w:r w:rsidRPr="00E15404">
        <w:rPr>
          <w:rFonts w:asciiTheme="majorHAnsi" w:hAnsiTheme="majorHAnsi" w:cs="Times New Roman"/>
          <w:i/>
          <w:color w:val="632423" w:themeColor="accent2" w:themeShade="80"/>
          <w:sz w:val="21"/>
          <w:szCs w:val="21"/>
        </w:rPr>
        <w:t xml:space="preserve"> participar en la </w:t>
      </w:r>
      <w:proofErr w:type="spellStart"/>
      <w:r w:rsidRPr="00E15404">
        <w:rPr>
          <w:rFonts w:asciiTheme="majorHAnsi" w:hAnsiTheme="majorHAnsi" w:cs="Times New Roman"/>
          <w:i/>
          <w:color w:val="632423" w:themeColor="accent2" w:themeShade="80"/>
          <w:sz w:val="21"/>
          <w:szCs w:val="21"/>
        </w:rPr>
        <w:t>tutorización</w:t>
      </w:r>
      <w:proofErr w:type="spellEnd"/>
      <w:r w:rsidRPr="00E15404">
        <w:rPr>
          <w:rFonts w:asciiTheme="majorHAnsi" w:hAnsiTheme="majorHAnsi" w:cs="Times New Roman"/>
          <w:i/>
          <w:color w:val="632423" w:themeColor="accent2" w:themeShade="80"/>
          <w:sz w:val="21"/>
          <w:szCs w:val="21"/>
        </w:rPr>
        <w:t xml:space="preserve"> de cursos/</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asignaturas</w:t>
      </w:r>
      <w:proofErr w:type="gramEnd"/>
      <w:r w:rsidRPr="00E15404">
        <w:rPr>
          <w:rFonts w:asciiTheme="majorHAnsi" w:hAnsiTheme="majorHAnsi" w:cs="Times New Roman"/>
          <w:i/>
          <w:color w:val="632423" w:themeColor="accent2" w:themeShade="80"/>
          <w:sz w:val="21"/>
          <w:szCs w:val="21"/>
        </w:rPr>
        <w:t xml:space="preserve"> fuera de su universidad en un entorno</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conocido</w:t>
      </w:r>
      <w:proofErr w:type="gramEnd"/>
      <w:r w:rsidRPr="00E15404">
        <w:rPr>
          <w:rFonts w:asciiTheme="majorHAnsi" w:hAnsiTheme="majorHAnsi" w:cs="Times New Roman"/>
          <w:i/>
          <w:color w:val="632423" w:themeColor="accent2" w:themeShade="80"/>
          <w:sz w:val="21"/>
          <w:szCs w:val="21"/>
        </w:rPr>
        <w:t xml:space="preserve"> y, por último, que el alumnado pueda</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cursar</w:t>
      </w:r>
      <w:proofErr w:type="gramEnd"/>
      <w:r w:rsidRPr="00E15404">
        <w:rPr>
          <w:rFonts w:asciiTheme="majorHAnsi" w:hAnsiTheme="majorHAnsi" w:cs="Times New Roman"/>
          <w:i/>
          <w:color w:val="632423" w:themeColor="accent2" w:themeShade="80"/>
          <w:sz w:val="21"/>
          <w:szCs w:val="21"/>
        </w:rPr>
        <w:t xml:space="preserve"> materias en otras universidades con nulo esfuerzo</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de</w:t>
      </w:r>
      <w:proofErr w:type="gramEnd"/>
      <w:r w:rsidRPr="00E15404">
        <w:rPr>
          <w:rFonts w:asciiTheme="majorHAnsi" w:hAnsiTheme="majorHAnsi" w:cs="Times New Roman"/>
          <w:i/>
          <w:color w:val="632423" w:themeColor="accent2" w:themeShade="80"/>
          <w:sz w:val="21"/>
          <w:szCs w:val="21"/>
        </w:rPr>
        <w:t xml:space="preserve"> aprendizaje de una plataforma diferente a</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lastRenderedPageBreak/>
        <w:t>la</w:t>
      </w:r>
      <w:proofErr w:type="gramEnd"/>
      <w:r w:rsidRPr="00E15404">
        <w:rPr>
          <w:rFonts w:asciiTheme="majorHAnsi" w:hAnsiTheme="majorHAnsi" w:cs="Times New Roman"/>
          <w:i/>
          <w:color w:val="632423" w:themeColor="accent2" w:themeShade="80"/>
          <w:sz w:val="21"/>
          <w:szCs w:val="21"/>
        </w:rPr>
        <w:t xml:space="preserve"> que tiene en la suya.</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r w:rsidRPr="00E15404">
        <w:rPr>
          <w:rFonts w:asciiTheme="majorHAnsi" w:hAnsiTheme="majorHAnsi" w:cs="Times New Roman"/>
          <w:i/>
          <w:color w:val="632423" w:themeColor="accent2" w:themeShade="80"/>
          <w:sz w:val="21"/>
          <w:szCs w:val="21"/>
        </w:rPr>
        <w:t>Por otra parte, si en algún momento, a pesar de</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disponer</w:t>
      </w:r>
      <w:proofErr w:type="gramEnd"/>
      <w:r w:rsidRPr="00E15404">
        <w:rPr>
          <w:rFonts w:asciiTheme="majorHAnsi" w:hAnsiTheme="majorHAnsi" w:cs="Times New Roman"/>
          <w:i/>
          <w:color w:val="632423" w:themeColor="accent2" w:themeShade="80"/>
          <w:sz w:val="21"/>
          <w:szCs w:val="21"/>
        </w:rPr>
        <w:t xml:space="preserve"> de una plataforma, una institución encuentra</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otra</w:t>
      </w:r>
      <w:proofErr w:type="gramEnd"/>
      <w:r w:rsidRPr="00E15404">
        <w:rPr>
          <w:rFonts w:asciiTheme="majorHAnsi" w:hAnsiTheme="majorHAnsi" w:cs="Times New Roman"/>
          <w:i/>
          <w:color w:val="632423" w:themeColor="accent2" w:themeShade="80"/>
          <w:sz w:val="21"/>
          <w:szCs w:val="21"/>
        </w:rPr>
        <w:t xml:space="preserve"> plataforma que se ajusta mejor a sus necesidades</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r w:rsidRPr="00E15404">
        <w:rPr>
          <w:rFonts w:asciiTheme="majorHAnsi" w:hAnsiTheme="majorHAnsi" w:cs="Times New Roman"/>
          <w:i/>
          <w:color w:val="632423" w:themeColor="accent2" w:themeShade="80"/>
          <w:sz w:val="21"/>
          <w:szCs w:val="21"/>
        </w:rPr>
        <w:t>(</w:t>
      </w:r>
      <w:proofErr w:type="gramStart"/>
      <w:r w:rsidRPr="00E15404">
        <w:rPr>
          <w:rFonts w:asciiTheme="majorHAnsi" w:hAnsiTheme="majorHAnsi" w:cs="Times New Roman"/>
          <w:i/>
          <w:color w:val="632423" w:themeColor="accent2" w:themeShade="80"/>
          <w:sz w:val="21"/>
          <w:szCs w:val="21"/>
        </w:rPr>
        <w:t>por</w:t>
      </w:r>
      <w:proofErr w:type="gramEnd"/>
      <w:r w:rsidRPr="00E15404">
        <w:rPr>
          <w:rFonts w:asciiTheme="majorHAnsi" w:hAnsiTheme="majorHAnsi" w:cs="Times New Roman"/>
          <w:i/>
          <w:color w:val="632423" w:themeColor="accent2" w:themeShade="80"/>
          <w:sz w:val="21"/>
          <w:szCs w:val="21"/>
        </w:rPr>
        <w:t xml:space="preserve"> ser económicamente más rentable, por</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ser</w:t>
      </w:r>
      <w:proofErr w:type="gramEnd"/>
      <w:r w:rsidRPr="00E15404">
        <w:rPr>
          <w:rFonts w:asciiTheme="majorHAnsi" w:hAnsiTheme="majorHAnsi" w:cs="Times New Roman"/>
          <w:i/>
          <w:color w:val="632423" w:themeColor="accent2" w:themeShade="80"/>
          <w:sz w:val="21"/>
          <w:szCs w:val="21"/>
        </w:rPr>
        <w:t xml:space="preserve"> mejor y prestar más funcionalidades sin perder</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ninguna</w:t>
      </w:r>
      <w:proofErr w:type="gramEnd"/>
      <w:r w:rsidRPr="00E15404">
        <w:rPr>
          <w:rFonts w:asciiTheme="majorHAnsi" w:hAnsiTheme="majorHAnsi" w:cs="Times New Roman"/>
          <w:i/>
          <w:color w:val="632423" w:themeColor="accent2" w:themeShade="80"/>
          <w:sz w:val="21"/>
          <w:szCs w:val="21"/>
        </w:rPr>
        <w:t xml:space="preserve"> de las que se disponían...) el cumplir</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estándares</w:t>
      </w:r>
      <w:proofErr w:type="gramEnd"/>
      <w:r w:rsidRPr="00E15404">
        <w:rPr>
          <w:rFonts w:asciiTheme="majorHAnsi" w:hAnsiTheme="majorHAnsi" w:cs="Times New Roman"/>
          <w:i/>
          <w:color w:val="632423" w:themeColor="accent2" w:themeShade="80"/>
          <w:sz w:val="21"/>
          <w:szCs w:val="21"/>
        </w:rPr>
        <w:t xml:space="preserve"> llevará a que ese paso entre plataformas</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sea</w:t>
      </w:r>
      <w:proofErr w:type="gramEnd"/>
      <w:r w:rsidRPr="00E15404">
        <w:rPr>
          <w:rFonts w:asciiTheme="majorHAnsi" w:hAnsiTheme="majorHAnsi" w:cs="Times New Roman"/>
          <w:i/>
          <w:color w:val="632423" w:themeColor="accent2" w:themeShade="80"/>
          <w:sz w:val="21"/>
          <w:szCs w:val="21"/>
        </w:rPr>
        <w:t xml:space="preserve"> escasamente traumático. Hoy en día es un</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motivo</w:t>
      </w:r>
      <w:proofErr w:type="gramEnd"/>
      <w:r w:rsidRPr="00E15404">
        <w:rPr>
          <w:rFonts w:asciiTheme="majorHAnsi" w:hAnsiTheme="majorHAnsi" w:cs="Times New Roman"/>
          <w:i/>
          <w:color w:val="632423" w:themeColor="accent2" w:themeShade="80"/>
          <w:sz w:val="21"/>
          <w:szCs w:val="21"/>
        </w:rPr>
        <w:t xml:space="preserve"> de peso por el que algunas instituciones no</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migran</w:t>
      </w:r>
      <w:proofErr w:type="gramEnd"/>
      <w:r w:rsidRPr="00E15404">
        <w:rPr>
          <w:rFonts w:asciiTheme="majorHAnsi" w:hAnsiTheme="majorHAnsi" w:cs="Times New Roman"/>
          <w:i/>
          <w:color w:val="632423" w:themeColor="accent2" w:themeShade="80"/>
          <w:sz w:val="21"/>
          <w:szCs w:val="21"/>
        </w:rPr>
        <w:t xml:space="preserve"> de plataforma, pues el hacerlo le supondría,</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aparte</w:t>
      </w:r>
      <w:proofErr w:type="gramEnd"/>
      <w:r w:rsidRPr="00E15404">
        <w:rPr>
          <w:rFonts w:asciiTheme="majorHAnsi" w:hAnsiTheme="majorHAnsi" w:cs="Times New Roman"/>
          <w:i/>
          <w:color w:val="632423" w:themeColor="accent2" w:themeShade="80"/>
          <w:sz w:val="21"/>
          <w:szCs w:val="21"/>
        </w:rPr>
        <w:t xml:space="preserve"> de la migración total de los cursos, dedicar</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un</w:t>
      </w:r>
      <w:proofErr w:type="gramEnd"/>
      <w:r w:rsidRPr="00E15404">
        <w:rPr>
          <w:rFonts w:asciiTheme="majorHAnsi" w:hAnsiTheme="majorHAnsi" w:cs="Times New Roman"/>
          <w:i/>
          <w:color w:val="632423" w:themeColor="accent2" w:themeShade="80"/>
          <w:sz w:val="21"/>
          <w:szCs w:val="21"/>
        </w:rPr>
        <w:t xml:space="preserve"> esfuerzo importante para la formación del profesorado</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en</w:t>
      </w:r>
      <w:proofErr w:type="gramEnd"/>
      <w:r w:rsidRPr="00E15404">
        <w:rPr>
          <w:rFonts w:asciiTheme="majorHAnsi" w:hAnsiTheme="majorHAnsi" w:cs="Times New Roman"/>
          <w:i/>
          <w:color w:val="632423" w:themeColor="accent2" w:themeShade="80"/>
          <w:sz w:val="21"/>
          <w:szCs w:val="21"/>
        </w:rPr>
        <w:t xml:space="preserve"> el aprendizaje del nuevo entorno. Esto</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ocurre</w:t>
      </w:r>
      <w:proofErr w:type="gramEnd"/>
      <w:r w:rsidRPr="00E15404">
        <w:rPr>
          <w:rFonts w:asciiTheme="majorHAnsi" w:hAnsiTheme="majorHAnsi" w:cs="Times New Roman"/>
          <w:i/>
          <w:color w:val="632423" w:themeColor="accent2" w:themeShade="80"/>
          <w:sz w:val="21"/>
          <w:szCs w:val="21"/>
        </w:rPr>
        <w:t xml:space="preserve"> por no cumplir estándares.</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r w:rsidRPr="00E15404">
        <w:rPr>
          <w:rFonts w:asciiTheme="majorHAnsi" w:hAnsiTheme="majorHAnsi" w:cs="Times New Roman"/>
          <w:i/>
          <w:color w:val="632423" w:themeColor="accent2" w:themeShade="80"/>
          <w:sz w:val="21"/>
          <w:szCs w:val="21"/>
        </w:rPr>
        <w:t>Y todo esto incumbe, no solamente a plataformas</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comerciales</w:t>
      </w:r>
      <w:proofErr w:type="gramEnd"/>
      <w:r w:rsidRPr="00E15404">
        <w:rPr>
          <w:rFonts w:asciiTheme="majorHAnsi" w:hAnsiTheme="majorHAnsi" w:cs="Times New Roman"/>
          <w:i/>
          <w:color w:val="632423" w:themeColor="accent2" w:themeShade="80"/>
          <w:sz w:val="21"/>
          <w:szCs w:val="21"/>
        </w:rPr>
        <w:t xml:space="preserve"> y de </w:t>
      </w:r>
      <w:r w:rsidRPr="00E15404">
        <w:rPr>
          <w:rFonts w:asciiTheme="majorHAnsi" w:hAnsiTheme="majorHAnsi" w:cs="Times New Roman"/>
          <w:i/>
          <w:iCs/>
          <w:color w:val="632423" w:themeColor="accent2" w:themeShade="80"/>
          <w:sz w:val="21"/>
          <w:szCs w:val="21"/>
        </w:rPr>
        <w:t xml:space="preserve">software </w:t>
      </w:r>
      <w:r w:rsidRPr="00E15404">
        <w:rPr>
          <w:rFonts w:asciiTheme="majorHAnsi" w:hAnsiTheme="majorHAnsi" w:cs="Times New Roman"/>
          <w:i/>
          <w:color w:val="632423" w:themeColor="accent2" w:themeShade="80"/>
          <w:sz w:val="21"/>
          <w:szCs w:val="21"/>
        </w:rPr>
        <w:t>libre, sino a las de</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Arial Narrow"/>
          <w:i/>
          <w:color w:val="632423" w:themeColor="accent2" w:themeShade="80"/>
          <w:sz w:val="30"/>
          <w:szCs w:val="30"/>
        </w:rPr>
      </w:pPr>
      <w:r w:rsidRPr="00E15404">
        <w:rPr>
          <w:rFonts w:asciiTheme="majorHAnsi" w:hAnsiTheme="majorHAnsi" w:cs="Arial Narrow"/>
          <w:i/>
          <w:color w:val="632423" w:themeColor="accent2" w:themeShade="80"/>
          <w:sz w:val="30"/>
          <w:szCs w:val="30"/>
        </w:rPr>
        <w:t>23</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Arial"/>
          <w:i/>
          <w:color w:val="632423" w:themeColor="accent2" w:themeShade="80"/>
          <w:sz w:val="14"/>
          <w:szCs w:val="14"/>
        </w:rPr>
      </w:pPr>
      <w:r w:rsidRPr="00E15404">
        <w:rPr>
          <w:rFonts w:asciiTheme="majorHAnsi" w:hAnsiTheme="majorHAnsi" w:cs="Arial"/>
          <w:b/>
          <w:bCs/>
          <w:i/>
          <w:color w:val="632423" w:themeColor="accent2" w:themeShade="80"/>
          <w:sz w:val="14"/>
          <w:szCs w:val="14"/>
        </w:rPr>
        <w:t xml:space="preserve">SÁNCHEZ RODRÍGUEZ </w:t>
      </w:r>
      <w:r w:rsidRPr="00E15404">
        <w:rPr>
          <w:rFonts w:asciiTheme="majorHAnsi" w:hAnsiTheme="majorHAnsi" w:cs="Arial"/>
          <w:i/>
          <w:color w:val="632423" w:themeColor="accent2" w:themeShade="80"/>
          <w:sz w:val="14"/>
          <w:szCs w:val="14"/>
        </w:rPr>
        <w:t>JOSÉ</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Arial"/>
          <w:i/>
          <w:color w:val="632423" w:themeColor="accent2" w:themeShade="80"/>
          <w:sz w:val="14"/>
          <w:szCs w:val="14"/>
        </w:rPr>
      </w:pPr>
      <w:r w:rsidRPr="00E15404">
        <w:rPr>
          <w:rFonts w:asciiTheme="majorHAnsi" w:hAnsiTheme="majorHAnsi" w:cs="Arial"/>
          <w:i/>
          <w:color w:val="632423" w:themeColor="accent2" w:themeShade="80"/>
          <w:sz w:val="14"/>
          <w:szCs w:val="14"/>
        </w:rPr>
        <w:t>[PLATAFORMAS TECNOLÓGICAS PARA EL ENTORNO EDUCATIVO...]</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Arial"/>
          <w:b/>
          <w:bCs/>
          <w:i/>
          <w:color w:val="632423" w:themeColor="accent2" w:themeShade="80"/>
          <w:sz w:val="17"/>
          <w:szCs w:val="17"/>
        </w:rPr>
      </w:pPr>
      <w:r w:rsidRPr="00E15404">
        <w:rPr>
          <w:rFonts w:asciiTheme="majorHAnsi" w:hAnsiTheme="majorHAnsi" w:cs="Arial"/>
          <w:b/>
          <w:bCs/>
          <w:i/>
          <w:color w:val="632423" w:themeColor="accent2" w:themeShade="80"/>
          <w:sz w:val="17"/>
          <w:szCs w:val="17"/>
        </w:rPr>
        <w:t>T I C Y E D U C A C I Ó N</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desarrollo</w:t>
      </w:r>
      <w:proofErr w:type="gramEnd"/>
      <w:r w:rsidRPr="00E15404">
        <w:rPr>
          <w:rFonts w:asciiTheme="majorHAnsi" w:hAnsiTheme="majorHAnsi" w:cs="Times New Roman"/>
          <w:i/>
          <w:color w:val="632423" w:themeColor="accent2" w:themeShade="80"/>
          <w:sz w:val="21"/>
          <w:szCs w:val="21"/>
        </w:rPr>
        <w:t xml:space="preserve"> propio, pues si se adopta un sistema únicamente</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r w:rsidRPr="00E15404">
        <w:rPr>
          <w:rFonts w:asciiTheme="majorHAnsi" w:hAnsiTheme="majorHAnsi" w:cs="Times New Roman"/>
          <w:i/>
          <w:color w:val="632423" w:themeColor="accent2" w:themeShade="80"/>
          <w:sz w:val="21"/>
          <w:szCs w:val="21"/>
        </w:rPr>
        <w:t>«</w:t>
      </w:r>
      <w:proofErr w:type="gramStart"/>
      <w:r w:rsidRPr="00E15404">
        <w:rPr>
          <w:rFonts w:asciiTheme="majorHAnsi" w:hAnsiTheme="majorHAnsi" w:cs="Times New Roman"/>
          <w:i/>
          <w:color w:val="632423" w:themeColor="accent2" w:themeShade="80"/>
          <w:sz w:val="21"/>
          <w:szCs w:val="21"/>
        </w:rPr>
        <w:t>comprendido</w:t>
      </w:r>
      <w:proofErr w:type="gramEnd"/>
      <w:r w:rsidRPr="00E15404">
        <w:rPr>
          <w:rFonts w:asciiTheme="majorHAnsi" w:hAnsiTheme="majorHAnsi" w:cs="Times New Roman"/>
          <w:i/>
          <w:color w:val="632423" w:themeColor="accent2" w:themeShade="80"/>
          <w:sz w:val="21"/>
          <w:szCs w:val="21"/>
        </w:rPr>
        <w:t>» por la plataforma de la</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universidad/grupo</w:t>
      </w:r>
      <w:proofErr w:type="gramEnd"/>
      <w:r w:rsidRPr="00E15404">
        <w:rPr>
          <w:rFonts w:asciiTheme="majorHAnsi" w:hAnsiTheme="majorHAnsi" w:cs="Times New Roman"/>
          <w:i/>
          <w:color w:val="632423" w:themeColor="accent2" w:themeShade="80"/>
          <w:sz w:val="21"/>
          <w:szCs w:val="21"/>
        </w:rPr>
        <w:t xml:space="preserve"> de investigación que lo creó, nos</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encontramos</w:t>
      </w:r>
      <w:proofErr w:type="gramEnd"/>
      <w:r w:rsidRPr="00E15404">
        <w:rPr>
          <w:rFonts w:asciiTheme="majorHAnsi" w:hAnsiTheme="majorHAnsi" w:cs="Times New Roman"/>
          <w:i/>
          <w:color w:val="632423" w:themeColor="accent2" w:themeShade="80"/>
          <w:sz w:val="21"/>
          <w:szCs w:val="21"/>
        </w:rPr>
        <w:t xml:space="preserve"> con el mismo problema de incompatibilidad</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que</w:t>
      </w:r>
      <w:proofErr w:type="gramEnd"/>
      <w:r w:rsidRPr="00E15404">
        <w:rPr>
          <w:rFonts w:asciiTheme="majorHAnsi" w:hAnsiTheme="majorHAnsi" w:cs="Times New Roman"/>
          <w:i/>
          <w:color w:val="632423" w:themeColor="accent2" w:themeShade="80"/>
          <w:sz w:val="21"/>
          <w:szCs w:val="21"/>
        </w:rPr>
        <w:t xml:space="preserve"> imposibilita un trasvase transparente y</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fácil</w:t>
      </w:r>
      <w:proofErr w:type="gramEnd"/>
      <w:r w:rsidRPr="00E15404">
        <w:rPr>
          <w:rFonts w:asciiTheme="majorHAnsi" w:hAnsiTheme="majorHAnsi" w:cs="Times New Roman"/>
          <w:i/>
          <w:color w:val="632423" w:themeColor="accent2" w:themeShade="80"/>
          <w:sz w:val="21"/>
          <w:szCs w:val="21"/>
        </w:rPr>
        <w:t xml:space="preserve"> de contenidos/cursos entre plataformas.</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r w:rsidRPr="00E15404">
        <w:rPr>
          <w:rFonts w:asciiTheme="majorHAnsi" w:hAnsiTheme="majorHAnsi" w:cs="Times New Roman"/>
          <w:i/>
          <w:color w:val="632423" w:themeColor="accent2" w:themeShade="80"/>
          <w:sz w:val="21"/>
          <w:szCs w:val="21"/>
        </w:rPr>
        <w:t>La aparición de estándares educativos ha supuesto</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un</w:t>
      </w:r>
      <w:proofErr w:type="gramEnd"/>
      <w:r w:rsidRPr="00E15404">
        <w:rPr>
          <w:rFonts w:asciiTheme="majorHAnsi" w:hAnsiTheme="majorHAnsi" w:cs="Times New Roman"/>
          <w:i/>
          <w:color w:val="632423" w:themeColor="accent2" w:themeShade="80"/>
          <w:sz w:val="21"/>
          <w:szCs w:val="21"/>
        </w:rPr>
        <w:t xml:space="preserve"> </w:t>
      </w:r>
      <w:r w:rsidRPr="00E15404">
        <w:rPr>
          <w:rFonts w:asciiTheme="majorHAnsi" w:hAnsiTheme="majorHAnsi" w:cs="Times New Roman"/>
          <w:b/>
          <w:bCs/>
          <w:i/>
          <w:color w:val="632423" w:themeColor="accent2" w:themeShade="80"/>
          <w:sz w:val="21"/>
          <w:szCs w:val="21"/>
        </w:rPr>
        <w:t xml:space="preserve">avance </w:t>
      </w:r>
      <w:r w:rsidRPr="00E15404">
        <w:rPr>
          <w:rFonts w:asciiTheme="majorHAnsi" w:hAnsiTheme="majorHAnsi" w:cs="Times New Roman"/>
          <w:i/>
          <w:color w:val="632423" w:themeColor="accent2" w:themeShade="80"/>
          <w:sz w:val="21"/>
          <w:szCs w:val="21"/>
        </w:rPr>
        <w:t>significativo para todas las partes</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implicadas</w:t>
      </w:r>
      <w:proofErr w:type="gramEnd"/>
      <w:r w:rsidRPr="00E15404">
        <w:rPr>
          <w:rFonts w:asciiTheme="majorHAnsi" w:hAnsiTheme="majorHAnsi" w:cs="Times New Roman"/>
          <w:i/>
          <w:color w:val="632423" w:themeColor="accent2" w:themeShade="80"/>
          <w:sz w:val="21"/>
          <w:szCs w:val="21"/>
        </w:rPr>
        <w:t xml:space="preserve">. </w:t>
      </w:r>
      <w:proofErr w:type="spellStart"/>
      <w:r w:rsidRPr="00E15404">
        <w:rPr>
          <w:rFonts w:asciiTheme="majorHAnsi" w:hAnsiTheme="majorHAnsi" w:cs="Times New Roman"/>
          <w:i/>
          <w:color w:val="632423" w:themeColor="accent2" w:themeShade="80"/>
          <w:sz w:val="21"/>
          <w:szCs w:val="21"/>
        </w:rPr>
        <w:t>Sun</w:t>
      </w:r>
      <w:proofErr w:type="spellEnd"/>
      <w:r w:rsidRPr="00E15404">
        <w:rPr>
          <w:rFonts w:asciiTheme="majorHAnsi" w:hAnsiTheme="majorHAnsi" w:cs="Times New Roman"/>
          <w:i/>
          <w:color w:val="632423" w:themeColor="accent2" w:themeShade="80"/>
          <w:sz w:val="21"/>
          <w:szCs w:val="21"/>
        </w:rPr>
        <w:t xml:space="preserve"> Microsystems (2002, 4) recoge algunas</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desde</w:t>
      </w:r>
      <w:proofErr w:type="gramEnd"/>
      <w:r w:rsidRPr="00E15404">
        <w:rPr>
          <w:rFonts w:asciiTheme="majorHAnsi" w:hAnsiTheme="majorHAnsi" w:cs="Times New Roman"/>
          <w:i/>
          <w:color w:val="632423" w:themeColor="accent2" w:themeShade="80"/>
          <w:sz w:val="21"/>
          <w:szCs w:val="21"/>
        </w:rPr>
        <w:t xml:space="preserve"> el punto de vista de los usuarios:</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r w:rsidRPr="00E15404">
        <w:rPr>
          <w:rFonts w:asciiTheme="majorHAnsi" w:hAnsiTheme="majorHAnsi" w:cs="Times New Roman"/>
          <w:i/>
          <w:color w:val="632423" w:themeColor="accent2" w:themeShade="80"/>
          <w:sz w:val="21"/>
          <w:szCs w:val="21"/>
        </w:rPr>
        <w:t xml:space="preserve">- Desde la perspectiva del </w:t>
      </w:r>
      <w:r w:rsidRPr="00E15404">
        <w:rPr>
          <w:rFonts w:asciiTheme="majorHAnsi" w:hAnsiTheme="majorHAnsi" w:cs="Times New Roman"/>
          <w:b/>
          <w:bCs/>
          <w:i/>
          <w:color w:val="632423" w:themeColor="accent2" w:themeShade="80"/>
          <w:sz w:val="21"/>
          <w:szCs w:val="21"/>
        </w:rPr>
        <w:t xml:space="preserve">consumidor </w:t>
      </w:r>
      <w:r w:rsidRPr="00E15404">
        <w:rPr>
          <w:rFonts w:asciiTheme="majorHAnsi" w:hAnsiTheme="majorHAnsi" w:cs="Times New Roman"/>
          <w:i/>
          <w:color w:val="632423" w:themeColor="accent2" w:themeShade="80"/>
          <w:sz w:val="21"/>
          <w:szCs w:val="21"/>
        </w:rPr>
        <w:t>los</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estándares</w:t>
      </w:r>
      <w:proofErr w:type="gramEnd"/>
      <w:r w:rsidRPr="00E15404">
        <w:rPr>
          <w:rFonts w:asciiTheme="majorHAnsi" w:hAnsiTheme="majorHAnsi" w:cs="Times New Roman"/>
          <w:i/>
          <w:color w:val="632423" w:themeColor="accent2" w:themeShade="80"/>
          <w:sz w:val="21"/>
          <w:szCs w:val="21"/>
        </w:rPr>
        <w:t xml:space="preserve"> previenen quedarse atrapados por las</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tecnologías</w:t>
      </w:r>
      <w:proofErr w:type="gramEnd"/>
      <w:r w:rsidRPr="00E15404">
        <w:rPr>
          <w:rFonts w:asciiTheme="majorHAnsi" w:hAnsiTheme="majorHAnsi" w:cs="Times New Roman"/>
          <w:i/>
          <w:color w:val="632423" w:themeColor="accent2" w:themeShade="80"/>
          <w:sz w:val="21"/>
          <w:szCs w:val="21"/>
        </w:rPr>
        <w:t xml:space="preserve"> propietarias y productos comerciales.</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r w:rsidRPr="00E15404">
        <w:rPr>
          <w:rFonts w:asciiTheme="majorHAnsi" w:hAnsiTheme="majorHAnsi" w:cs="Times New Roman"/>
          <w:i/>
          <w:color w:val="632423" w:themeColor="accent2" w:themeShade="80"/>
          <w:sz w:val="21"/>
          <w:szCs w:val="21"/>
        </w:rPr>
        <w:t>Se reducen los costes y los procedimientos</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de</w:t>
      </w:r>
      <w:proofErr w:type="gramEnd"/>
      <w:r w:rsidRPr="00E15404">
        <w:rPr>
          <w:rFonts w:asciiTheme="majorHAnsi" w:hAnsiTheme="majorHAnsi" w:cs="Times New Roman"/>
          <w:i/>
          <w:color w:val="632423" w:themeColor="accent2" w:themeShade="80"/>
          <w:sz w:val="21"/>
          <w:szCs w:val="21"/>
        </w:rPr>
        <w:t xml:space="preserve"> instalación son reemplazados por procedimientos</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r w:rsidRPr="00E15404">
        <w:rPr>
          <w:rFonts w:asciiTheme="majorHAnsi" w:hAnsiTheme="majorHAnsi" w:cs="Times New Roman"/>
          <w:i/>
          <w:color w:val="632423" w:themeColor="accent2" w:themeShade="80"/>
          <w:sz w:val="21"/>
          <w:szCs w:val="21"/>
        </w:rPr>
        <w:t>«</w:t>
      </w:r>
      <w:proofErr w:type="spellStart"/>
      <w:proofErr w:type="gramStart"/>
      <w:r w:rsidRPr="00E15404">
        <w:rPr>
          <w:rFonts w:asciiTheme="majorHAnsi" w:hAnsiTheme="majorHAnsi" w:cs="Times New Roman"/>
          <w:i/>
          <w:color w:val="632423" w:themeColor="accent2" w:themeShade="80"/>
          <w:sz w:val="21"/>
          <w:szCs w:val="21"/>
        </w:rPr>
        <w:t>plug</w:t>
      </w:r>
      <w:proofErr w:type="spellEnd"/>
      <w:proofErr w:type="gramEnd"/>
      <w:r w:rsidRPr="00E15404">
        <w:rPr>
          <w:rFonts w:asciiTheme="majorHAnsi" w:hAnsiTheme="majorHAnsi" w:cs="Times New Roman"/>
          <w:i/>
          <w:color w:val="632423" w:themeColor="accent2" w:themeShade="80"/>
          <w:sz w:val="21"/>
          <w:szCs w:val="21"/>
        </w:rPr>
        <w:t xml:space="preserve"> and </w:t>
      </w:r>
      <w:proofErr w:type="spellStart"/>
      <w:r w:rsidRPr="00E15404">
        <w:rPr>
          <w:rFonts w:asciiTheme="majorHAnsi" w:hAnsiTheme="majorHAnsi" w:cs="Times New Roman"/>
          <w:i/>
          <w:color w:val="632423" w:themeColor="accent2" w:themeShade="80"/>
          <w:sz w:val="21"/>
          <w:szCs w:val="21"/>
        </w:rPr>
        <w:t>play</w:t>
      </w:r>
      <w:proofErr w:type="spellEnd"/>
      <w:r w:rsidRPr="00E15404">
        <w:rPr>
          <w:rFonts w:asciiTheme="majorHAnsi" w:hAnsiTheme="majorHAnsi" w:cs="Times New Roman"/>
          <w:i/>
          <w:color w:val="632423" w:themeColor="accent2" w:themeShade="80"/>
          <w:sz w:val="21"/>
          <w:szCs w:val="21"/>
        </w:rPr>
        <w:t>». Más aún, un mercado más</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amplio</w:t>
      </w:r>
      <w:proofErr w:type="gramEnd"/>
      <w:r w:rsidRPr="00E15404">
        <w:rPr>
          <w:rFonts w:asciiTheme="majorHAnsi" w:hAnsiTheme="majorHAnsi" w:cs="Times New Roman"/>
          <w:i/>
          <w:color w:val="632423" w:themeColor="accent2" w:themeShade="80"/>
          <w:sz w:val="21"/>
          <w:szCs w:val="21"/>
        </w:rPr>
        <w:t xml:space="preserve"> para contenidos educativos animaría a sus</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productores</w:t>
      </w:r>
      <w:proofErr w:type="gramEnd"/>
      <w:r w:rsidRPr="00E15404">
        <w:rPr>
          <w:rFonts w:asciiTheme="majorHAnsi" w:hAnsiTheme="majorHAnsi" w:cs="Times New Roman"/>
          <w:i/>
          <w:color w:val="632423" w:themeColor="accent2" w:themeShade="80"/>
          <w:sz w:val="21"/>
          <w:szCs w:val="21"/>
        </w:rPr>
        <w:t xml:space="preserve"> a realizar inversiones en producción</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de</w:t>
      </w:r>
      <w:proofErr w:type="gramEnd"/>
      <w:r w:rsidRPr="00E15404">
        <w:rPr>
          <w:rFonts w:asciiTheme="majorHAnsi" w:hAnsiTheme="majorHAnsi" w:cs="Times New Roman"/>
          <w:i/>
          <w:color w:val="632423" w:themeColor="accent2" w:themeShade="80"/>
          <w:sz w:val="21"/>
          <w:szCs w:val="21"/>
        </w:rPr>
        <w:t xml:space="preserve"> contenidos, aumentando la oferta y la calidad</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de</w:t>
      </w:r>
      <w:proofErr w:type="gramEnd"/>
      <w:r w:rsidRPr="00E15404">
        <w:rPr>
          <w:rFonts w:asciiTheme="majorHAnsi" w:hAnsiTheme="majorHAnsi" w:cs="Times New Roman"/>
          <w:i/>
          <w:color w:val="632423" w:themeColor="accent2" w:themeShade="80"/>
          <w:sz w:val="21"/>
          <w:szCs w:val="21"/>
        </w:rPr>
        <w:t xml:space="preserve"> éstos.</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r w:rsidRPr="00E15404">
        <w:rPr>
          <w:rFonts w:asciiTheme="majorHAnsi" w:hAnsiTheme="majorHAnsi" w:cs="Times New Roman"/>
          <w:i/>
          <w:color w:val="632423" w:themeColor="accent2" w:themeShade="80"/>
          <w:sz w:val="21"/>
          <w:szCs w:val="21"/>
        </w:rPr>
        <w:t xml:space="preserve">- Desde el punto de vista del </w:t>
      </w:r>
      <w:r w:rsidRPr="00E15404">
        <w:rPr>
          <w:rFonts w:asciiTheme="majorHAnsi" w:hAnsiTheme="majorHAnsi" w:cs="Times New Roman"/>
          <w:b/>
          <w:bCs/>
          <w:i/>
          <w:color w:val="632423" w:themeColor="accent2" w:themeShade="80"/>
          <w:sz w:val="21"/>
          <w:szCs w:val="21"/>
        </w:rPr>
        <w:t xml:space="preserve">vendedor </w:t>
      </w:r>
      <w:r w:rsidRPr="00E15404">
        <w:rPr>
          <w:rFonts w:asciiTheme="majorHAnsi" w:hAnsiTheme="majorHAnsi" w:cs="Times New Roman"/>
          <w:i/>
          <w:color w:val="632423" w:themeColor="accent2" w:themeShade="80"/>
          <w:sz w:val="21"/>
          <w:szCs w:val="21"/>
        </w:rPr>
        <w:t>los métodos</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de</w:t>
      </w:r>
      <w:proofErr w:type="gramEnd"/>
      <w:r w:rsidRPr="00E15404">
        <w:rPr>
          <w:rFonts w:asciiTheme="majorHAnsi" w:hAnsiTheme="majorHAnsi" w:cs="Times New Roman"/>
          <w:i/>
          <w:color w:val="632423" w:themeColor="accent2" w:themeShade="80"/>
          <w:sz w:val="21"/>
          <w:szCs w:val="21"/>
        </w:rPr>
        <w:t xml:space="preserve"> estandarización e </w:t>
      </w:r>
      <w:proofErr w:type="spellStart"/>
      <w:r w:rsidRPr="00E15404">
        <w:rPr>
          <w:rFonts w:asciiTheme="majorHAnsi" w:hAnsiTheme="majorHAnsi" w:cs="Times New Roman"/>
          <w:i/>
          <w:color w:val="632423" w:themeColor="accent2" w:themeShade="80"/>
          <w:sz w:val="21"/>
          <w:szCs w:val="21"/>
        </w:rPr>
        <w:t>interoperatividad</w:t>
      </w:r>
      <w:proofErr w:type="spellEnd"/>
      <w:r w:rsidRPr="00E15404">
        <w:rPr>
          <w:rFonts w:asciiTheme="majorHAnsi" w:hAnsiTheme="majorHAnsi" w:cs="Times New Roman"/>
          <w:i/>
          <w:color w:val="632423" w:themeColor="accent2" w:themeShade="80"/>
          <w:sz w:val="21"/>
          <w:szCs w:val="21"/>
        </w:rPr>
        <w:t xml:space="preserve"> eliminan</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la</w:t>
      </w:r>
      <w:proofErr w:type="gramEnd"/>
      <w:r w:rsidRPr="00E15404">
        <w:rPr>
          <w:rFonts w:asciiTheme="majorHAnsi" w:hAnsiTheme="majorHAnsi" w:cs="Times New Roman"/>
          <w:i/>
          <w:color w:val="632423" w:themeColor="accent2" w:themeShade="80"/>
          <w:sz w:val="21"/>
          <w:szCs w:val="21"/>
        </w:rPr>
        <w:t xml:space="preserve"> necesidad de escribir interfaces propietarios</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para</w:t>
      </w:r>
      <w:proofErr w:type="gramEnd"/>
      <w:r w:rsidRPr="00E15404">
        <w:rPr>
          <w:rFonts w:asciiTheme="majorHAnsi" w:hAnsiTheme="majorHAnsi" w:cs="Times New Roman"/>
          <w:i/>
          <w:color w:val="632423" w:themeColor="accent2" w:themeShade="80"/>
          <w:sz w:val="21"/>
          <w:szCs w:val="21"/>
        </w:rPr>
        <w:t xml:space="preserve"> diferentes productos. Esto desemboca</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en</w:t>
      </w:r>
      <w:proofErr w:type="gramEnd"/>
      <w:r w:rsidRPr="00E15404">
        <w:rPr>
          <w:rFonts w:asciiTheme="majorHAnsi" w:hAnsiTheme="majorHAnsi" w:cs="Times New Roman"/>
          <w:i/>
          <w:color w:val="632423" w:themeColor="accent2" w:themeShade="80"/>
          <w:sz w:val="21"/>
          <w:szCs w:val="21"/>
        </w:rPr>
        <w:t xml:space="preserve"> menores costes de desarrollo e incrementa el</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tamaño</w:t>
      </w:r>
      <w:proofErr w:type="gramEnd"/>
      <w:r w:rsidRPr="00E15404">
        <w:rPr>
          <w:rFonts w:asciiTheme="majorHAnsi" w:hAnsiTheme="majorHAnsi" w:cs="Times New Roman"/>
          <w:i/>
          <w:color w:val="632423" w:themeColor="accent2" w:themeShade="80"/>
          <w:sz w:val="21"/>
          <w:szCs w:val="21"/>
        </w:rPr>
        <w:t xml:space="preserve"> de potenciales mercados.</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r w:rsidRPr="00E15404">
        <w:rPr>
          <w:rFonts w:asciiTheme="majorHAnsi" w:hAnsiTheme="majorHAnsi" w:cs="Times New Roman"/>
          <w:i/>
          <w:color w:val="632423" w:themeColor="accent2" w:themeShade="80"/>
          <w:sz w:val="21"/>
          <w:szCs w:val="21"/>
        </w:rPr>
        <w:t xml:space="preserve">- Para el </w:t>
      </w:r>
      <w:r w:rsidRPr="00E15404">
        <w:rPr>
          <w:rFonts w:asciiTheme="majorHAnsi" w:hAnsiTheme="majorHAnsi" w:cs="Times New Roman"/>
          <w:b/>
          <w:bCs/>
          <w:i/>
          <w:color w:val="632423" w:themeColor="accent2" w:themeShade="80"/>
          <w:sz w:val="21"/>
          <w:szCs w:val="21"/>
        </w:rPr>
        <w:t xml:space="preserve">productor de contenidos </w:t>
      </w:r>
      <w:r w:rsidRPr="00E15404">
        <w:rPr>
          <w:rFonts w:asciiTheme="majorHAnsi" w:hAnsiTheme="majorHAnsi" w:cs="Times New Roman"/>
          <w:i/>
          <w:color w:val="632423" w:themeColor="accent2" w:themeShade="80"/>
          <w:sz w:val="21"/>
          <w:szCs w:val="21"/>
        </w:rPr>
        <w:t>educativos,</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la</w:t>
      </w:r>
      <w:proofErr w:type="gramEnd"/>
      <w:r w:rsidRPr="00E15404">
        <w:rPr>
          <w:rFonts w:asciiTheme="majorHAnsi" w:hAnsiTheme="majorHAnsi" w:cs="Times New Roman"/>
          <w:i/>
          <w:color w:val="632423" w:themeColor="accent2" w:themeShade="80"/>
          <w:sz w:val="21"/>
          <w:szCs w:val="21"/>
        </w:rPr>
        <w:t xml:space="preserve"> estandarización permite contenidos producidos</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en</w:t>
      </w:r>
      <w:proofErr w:type="gramEnd"/>
      <w:r w:rsidRPr="00E15404">
        <w:rPr>
          <w:rFonts w:asciiTheme="majorHAnsi" w:hAnsiTheme="majorHAnsi" w:cs="Times New Roman"/>
          <w:i/>
          <w:color w:val="632423" w:themeColor="accent2" w:themeShade="80"/>
          <w:sz w:val="21"/>
          <w:szCs w:val="21"/>
        </w:rPr>
        <w:t xml:space="preserve"> un formato único que puede ser utilizado</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en</w:t>
      </w:r>
      <w:proofErr w:type="gramEnd"/>
      <w:r w:rsidRPr="00E15404">
        <w:rPr>
          <w:rFonts w:asciiTheme="majorHAnsi" w:hAnsiTheme="majorHAnsi" w:cs="Times New Roman"/>
          <w:i/>
          <w:color w:val="632423" w:themeColor="accent2" w:themeShade="80"/>
          <w:sz w:val="21"/>
          <w:szCs w:val="21"/>
        </w:rPr>
        <w:t xml:space="preserve"> diversas plataformas. Así, no es necesario destinar</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tantos</w:t>
      </w:r>
      <w:proofErr w:type="gramEnd"/>
      <w:r w:rsidRPr="00E15404">
        <w:rPr>
          <w:rFonts w:asciiTheme="majorHAnsi" w:hAnsiTheme="majorHAnsi" w:cs="Times New Roman"/>
          <w:i/>
          <w:color w:val="632423" w:themeColor="accent2" w:themeShade="80"/>
          <w:sz w:val="21"/>
          <w:szCs w:val="21"/>
        </w:rPr>
        <w:t xml:space="preserve"> esfuerzos en la adaptación a múltiples</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sistemas</w:t>
      </w:r>
      <w:proofErr w:type="gramEnd"/>
      <w:r w:rsidRPr="00E15404">
        <w:rPr>
          <w:rFonts w:asciiTheme="majorHAnsi" w:hAnsiTheme="majorHAnsi" w:cs="Times New Roman"/>
          <w:i/>
          <w:color w:val="632423" w:themeColor="accent2" w:themeShade="80"/>
          <w:sz w:val="21"/>
          <w:szCs w:val="21"/>
        </w:rPr>
        <w:t>, esfuerzos que pueden derivarse al</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lastRenderedPageBreak/>
        <w:t>diseño</w:t>
      </w:r>
      <w:proofErr w:type="gramEnd"/>
      <w:r w:rsidRPr="00E15404">
        <w:rPr>
          <w:rFonts w:asciiTheme="majorHAnsi" w:hAnsiTheme="majorHAnsi" w:cs="Times New Roman"/>
          <w:i/>
          <w:color w:val="632423" w:themeColor="accent2" w:themeShade="80"/>
          <w:sz w:val="21"/>
          <w:szCs w:val="21"/>
        </w:rPr>
        <w:t xml:space="preserve"> del contenido en sí.</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r w:rsidRPr="00E15404">
        <w:rPr>
          <w:rFonts w:asciiTheme="majorHAnsi" w:hAnsiTheme="majorHAnsi" w:cs="Times New Roman"/>
          <w:i/>
          <w:color w:val="632423" w:themeColor="accent2" w:themeShade="80"/>
          <w:sz w:val="21"/>
          <w:szCs w:val="21"/>
        </w:rPr>
        <w:t xml:space="preserve">- Desde el punto de vista del </w:t>
      </w:r>
      <w:r w:rsidRPr="00E15404">
        <w:rPr>
          <w:rFonts w:asciiTheme="majorHAnsi" w:hAnsiTheme="majorHAnsi" w:cs="Times New Roman"/>
          <w:b/>
          <w:bCs/>
          <w:i/>
          <w:color w:val="632423" w:themeColor="accent2" w:themeShade="80"/>
          <w:sz w:val="21"/>
          <w:szCs w:val="21"/>
        </w:rPr>
        <w:t>alumnado</w:t>
      </w:r>
      <w:r w:rsidRPr="00E15404">
        <w:rPr>
          <w:rFonts w:asciiTheme="majorHAnsi" w:hAnsiTheme="majorHAnsi" w:cs="Times New Roman"/>
          <w:i/>
          <w:color w:val="632423" w:themeColor="accent2" w:themeShade="80"/>
          <w:sz w:val="21"/>
          <w:szCs w:val="21"/>
        </w:rPr>
        <w:t>, la</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estandarización</w:t>
      </w:r>
      <w:proofErr w:type="gramEnd"/>
      <w:r w:rsidRPr="00E15404">
        <w:rPr>
          <w:rFonts w:asciiTheme="majorHAnsi" w:hAnsiTheme="majorHAnsi" w:cs="Times New Roman"/>
          <w:i/>
          <w:color w:val="632423" w:themeColor="accent2" w:themeShade="80"/>
          <w:sz w:val="21"/>
          <w:szCs w:val="21"/>
        </w:rPr>
        <w:t xml:space="preserve"> le permite elegir entre un mayor</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número</w:t>
      </w:r>
      <w:proofErr w:type="gramEnd"/>
      <w:r w:rsidRPr="00E15404">
        <w:rPr>
          <w:rFonts w:asciiTheme="majorHAnsi" w:hAnsiTheme="majorHAnsi" w:cs="Times New Roman"/>
          <w:i/>
          <w:color w:val="632423" w:themeColor="accent2" w:themeShade="80"/>
          <w:sz w:val="21"/>
          <w:szCs w:val="21"/>
        </w:rPr>
        <w:t xml:space="preserve"> de productos (cursos) y también que los</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resultados</w:t>
      </w:r>
      <w:proofErr w:type="gramEnd"/>
      <w:r w:rsidRPr="00E15404">
        <w:rPr>
          <w:rFonts w:asciiTheme="majorHAnsi" w:hAnsiTheme="majorHAnsi" w:cs="Times New Roman"/>
          <w:i/>
          <w:color w:val="632423" w:themeColor="accent2" w:themeShade="80"/>
          <w:sz w:val="21"/>
          <w:szCs w:val="21"/>
        </w:rPr>
        <w:t xml:space="preserve"> de su aprendizaje (créditos y certificaciones)</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sean</w:t>
      </w:r>
      <w:proofErr w:type="gramEnd"/>
      <w:r w:rsidRPr="00E15404">
        <w:rPr>
          <w:rFonts w:asciiTheme="majorHAnsi" w:hAnsiTheme="majorHAnsi" w:cs="Times New Roman"/>
          <w:i/>
          <w:color w:val="632423" w:themeColor="accent2" w:themeShade="80"/>
          <w:sz w:val="21"/>
          <w:szCs w:val="21"/>
        </w:rPr>
        <w:t xml:space="preserve"> más fácilmente homologables.</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r w:rsidRPr="00E15404">
        <w:rPr>
          <w:rFonts w:asciiTheme="majorHAnsi" w:hAnsiTheme="majorHAnsi" w:cs="Times New Roman"/>
          <w:i/>
          <w:color w:val="632423" w:themeColor="accent2" w:themeShade="80"/>
          <w:sz w:val="21"/>
          <w:szCs w:val="21"/>
        </w:rPr>
        <w:t xml:space="preserve">- Para el </w:t>
      </w:r>
      <w:r w:rsidRPr="00E15404">
        <w:rPr>
          <w:rFonts w:asciiTheme="majorHAnsi" w:hAnsiTheme="majorHAnsi" w:cs="Times New Roman"/>
          <w:b/>
          <w:bCs/>
          <w:i/>
          <w:color w:val="632423" w:themeColor="accent2" w:themeShade="80"/>
          <w:sz w:val="21"/>
          <w:szCs w:val="21"/>
        </w:rPr>
        <w:t xml:space="preserve">diseñador </w:t>
      </w:r>
      <w:r w:rsidRPr="00E15404">
        <w:rPr>
          <w:rFonts w:asciiTheme="majorHAnsi" w:hAnsiTheme="majorHAnsi" w:cs="Times New Roman"/>
          <w:i/>
          <w:color w:val="632423" w:themeColor="accent2" w:themeShade="80"/>
          <w:sz w:val="21"/>
          <w:szCs w:val="21"/>
        </w:rPr>
        <w:t>la existencia de estándares</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hace</w:t>
      </w:r>
      <w:proofErr w:type="gramEnd"/>
      <w:r w:rsidRPr="00E15404">
        <w:rPr>
          <w:rFonts w:asciiTheme="majorHAnsi" w:hAnsiTheme="majorHAnsi" w:cs="Times New Roman"/>
          <w:i/>
          <w:color w:val="632423" w:themeColor="accent2" w:themeShade="80"/>
          <w:sz w:val="21"/>
          <w:szCs w:val="21"/>
        </w:rPr>
        <w:t xml:space="preserve"> más fácil su labor al tener acceso a repositorios</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de</w:t>
      </w:r>
      <w:proofErr w:type="gramEnd"/>
      <w:r w:rsidRPr="00E15404">
        <w:rPr>
          <w:rFonts w:asciiTheme="majorHAnsi" w:hAnsiTheme="majorHAnsi" w:cs="Times New Roman"/>
          <w:i/>
          <w:color w:val="632423" w:themeColor="accent2" w:themeShade="80"/>
          <w:sz w:val="21"/>
          <w:szCs w:val="21"/>
        </w:rPr>
        <w:t xml:space="preserve"> contenidos reutilizables, y permitiéndoles</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la</w:t>
      </w:r>
      <w:proofErr w:type="gramEnd"/>
      <w:r w:rsidRPr="00E15404">
        <w:rPr>
          <w:rFonts w:asciiTheme="majorHAnsi" w:hAnsiTheme="majorHAnsi" w:cs="Times New Roman"/>
          <w:i/>
          <w:color w:val="632423" w:themeColor="accent2" w:themeShade="80"/>
          <w:sz w:val="21"/>
          <w:szCs w:val="21"/>
        </w:rPr>
        <w:t xml:space="preserve"> creación de contenidos modulares de más</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fácil</w:t>
      </w:r>
      <w:proofErr w:type="gramEnd"/>
      <w:r w:rsidRPr="00E15404">
        <w:rPr>
          <w:rFonts w:asciiTheme="majorHAnsi" w:hAnsiTheme="majorHAnsi" w:cs="Times New Roman"/>
          <w:i/>
          <w:color w:val="632423" w:themeColor="accent2" w:themeShade="80"/>
          <w:sz w:val="21"/>
          <w:szCs w:val="21"/>
        </w:rPr>
        <w:t xml:space="preserve"> mantenimiento y actualización.</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r w:rsidRPr="00E15404">
        <w:rPr>
          <w:rFonts w:asciiTheme="majorHAnsi" w:hAnsiTheme="majorHAnsi" w:cs="Times New Roman"/>
          <w:i/>
          <w:color w:val="632423" w:themeColor="accent2" w:themeShade="80"/>
          <w:sz w:val="21"/>
          <w:szCs w:val="21"/>
        </w:rPr>
        <w:t>Su proceso de elaboración podría asemejarse al</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de</w:t>
      </w:r>
      <w:proofErr w:type="gramEnd"/>
      <w:r w:rsidRPr="00E15404">
        <w:rPr>
          <w:rFonts w:asciiTheme="majorHAnsi" w:hAnsiTheme="majorHAnsi" w:cs="Times New Roman"/>
          <w:i/>
          <w:color w:val="632423" w:themeColor="accent2" w:themeShade="80"/>
          <w:sz w:val="21"/>
          <w:szCs w:val="21"/>
        </w:rPr>
        <w:t xml:space="preserve"> creación y aprobación de leyes en cualquier parlamento:</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una</w:t>
      </w:r>
      <w:proofErr w:type="gramEnd"/>
      <w:r w:rsidRPr="00E15404">
        <w:rPr>
          <w:rFonts w:asciiTheme="majorHAnsi" w:hAnsiTheme="majorHAnsi" w:cs="Times New Roman"/>
          <w:i/>
          <w:color w:val="632423" w:themeColor="accent2" w:themeShade="80"/>
          <w:sz w:val="21"/>
          <w:szCs w:val="21"/>
        </w:rPr>
        <w:t xml:space="preserve"> vez realizado el grueso del trabajo en</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una</w:t>
      </w:r>
      <w:proofErr w:type="gramEnd"/>
      <w:r w:rsidRPr="00E15404">
        <w:rPr>
          <w:rFonts w:asciiTheme="majorHAnsi" w:hAnsiTheme="majorHAnsi" w:cs="Times New Roman"/>
          <w:i/>
          <w:color w:val="632423" w:themeColor="accent2" w:themeShade="80"/>
          <w:sz w:val="21"/>
          <w:szCs w:val="21"/>
        </w:rPr>
        <w:t xml:space="preserve"> comisión (en cuyo proceso deben recabarse</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requisitos</w:t>
      </w:r>
      <w:proofErr w:type="gramEnd"/>
      <w:r w:rsidRPr="00E15404">
        <w:rPr>
          <w:rFonts w:asciiTheme="majorHAnsi" w:hAnsiTheme="majorHAnsi" w:cs="Times New Roman"/>
          <w:i/>
          <w:color w:val="632423" w:themeColor="accent2" w:themeShade="80"/>
          <w:sz w:val="21"/>
          <w:szCs w:val="21"/>
        </w:rPr>
        <w:t xml:space="preserve"> de múltiples fuentes), éste debe ratificarse</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por</w:t>
      </w:r>
      <w:proofErr w:type="gramEnd"/>
      <w:r w:rsidRPr="00E15404">
        <w:rPr>
          <w:rFonts w:asciiTheme="majorHAnsi" w:hAnsiTheme="majorHAnsi" w:cs="Times New Roman"/>
          <w:i/>
          <w:color w:val="632423" w:themeColor="accent2" w:themeShade="80"/>
          <w:sz w:val="21"/>
          <w:szCs w:val="21"/>
        </w:rPr>
        <w:t xml:space="preserve"> el organismo oficial que lo aprueba después</w:t>
      </w:r>
    </w:p>
    <w:p w:rsidR="00445F11" w:rsidRPr="00E15404" w:rsidRDefault="00445F11" w:rsidP="00AC6283">
      <w:pPr>
        <w:shd w:val="clear" w:color="auto" w:fill="76923C" w:themeFill="accent3" w:themeFillShade="BF"/>
        <w:autoSpaceDE w:val="0"/>
        <w:autoSpaceDN w:val="0"/>
        <w:adjustRightInd w:val="0"/>
        <w:spacing w:after="0" w:line="240" w:lineRule="auto"/>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de</w:t>
      </w:r>
      <w:proofErr w:type="gramEnd"/>
      <w:r w:rsidRPr="00E15404">
        <w:rPr>
          <w:rFonts w:asciiTheme="majorHAnsi" w:hAnsiTheme="majorHAnsi" w:cs="Times New Roman"/>
          <w:i/>
          <w:color w:val="632423" w:themeColor="accent2" w:themeShade="80"/>
          <w:sz w:val="21"/>
          <w:szCs w:val="21"/>
        </w:rPr>
        <w:t xml:space="preserve"> conseguir un amplio consenso del mismo, pues el</w:t>
      </w:r>
    </w:p>
    <w:p w:rsidR="00946E8C" w:rsidRPr="00E15404" w:rsidRDefault="00445F11" w:rsidP="00AC6283">
      <w:pPr>
        <w:shd w:val="clear" w:color="auto" w:fill="76923C" w:themeFill="accent3" w:themeFillShade="BF"/>
        <w:ind w:firstLine="708"/>
        <w:rPr>
          <w:rFonts w:asciiTheme="majorHAnsi" w:hAnsiTheme="majorHAnsi" w:cs="Times New Roman"/>
          <w:i/>
          <w:color w:val="632423" w:themeColor="accent2" w:themeShade="80"/>
          <w:sz w:val="21"/>
          <w:szCs w:val="21"/>
        </w:rPr>
      </w:pPr>
      <w:proofErr w:type="gramStart"/>
      <w:r w:rsidRPr="00E15404">
        <w:rPr>
          <w:rFonts w:asciiTheme="majorHAnsi" w:hAnsiTheme="majorHAnsi" w:cs="Times New Roman"/>
          <w:i/>
          <w:color w:val="632423" w:themeColor="accent2" w:themeShade="80"/>
          <w:sz w:val="21"/>
          <w:szCs w:val="21"/>
        </w:rPr>
        <w:t>éxito</w:t>
      </w:r>
      <w:proofErr w:type="gramEnd"/>
      <w:r w:rsidRPr="00E15404">
        <w:rPr>
          <w:rFonts w:asciiTheme="majorHAnsi" w:hAnsiTheme="majorHAnsi" w:cs="Times New Roman"/>
          <w:i/>
          <w:color w:val="632423" w:themeColor="accent2" w:themeShade="80"/>
          <w:sz w:val="21"/>
          <w:szCs w:val="21"/>
        </w:rPr>
        <w:t xml:space="preserve"> de un estándar radica en su nivel de aceptación.</w:t>
      </w:r>
    </w:p>
    <w:p w:rsidR="00946E8C" w:rsidRPr="00E15404" w:rsidRDefault="00946E8C" w:rsidP="00AC6283">
      <w:pPr>
        <w:shd w:val="clear" w:color="auto" w:fill="76923C" w:themeFill="accent3" w:themeFillShade="BF"/>
        <w:ind w:firstLine="708"/>
        <w:rPr>
          <w:rFonts w:asciiTheme="majorHAnsi" w:hAnsiTheme="majorHAnsi" w:cs="Times New Roman"/>
          <w:i/>
          <w:color w:val="632423" w:themeColor="accent2" w:themeShade="80"/>
          <w:sz w:val="21"/>
          <w:szCs w:val="21"/>
        </w:rPr>
      </w:pPr>
    </w:p>
    <w:p w:rsidR="00946E8C" w:rsidRPr="00E15404" w:rsidRDefault="00946E8C" w:rsidP="00AC6283">
      <w:pPr>
        <w:shd w:val="clear" w:color="auto" w:fill="76923C" w:themeFill="accent3" w:themeFillShade="BF"/>
        <w:ind w:firstLine="708"/>
        <w:rPr>
          <w:rFonts w:asciiTheme="majorHAnsi" w:hAnsiTheme="majorHAnsi" w:cs="Times New Roman"/>
          <w:i/>
          <w:color w:val="632423" w:themeColor="accent2" w:themeShade="80"/>
          <w:sz w:val="21"/>
          <w:szCs w:val="21"/>
        </w:rPr>
      </w:pPr>
    </w:p>
    <w:p w:rsidR="00946E8C" w:rsidRPr="00E15404" w:rsidRDefault="00946E8C" w:rsidP="00AC6283">
      <w:pPr>
        <w:shd w:val="clear" w:color="auto" w:fill="76923C" w:themeFill="accent3" w:themeFillShade="BF"/>
        <w:ind w:firstLine="708"/>
        <w:rPr>
          <w:rFonts w:asciiTheme="majorHAnsi" w:hAnsiTheme="majorHAnsi" w:cs="Times New Roman"/>
          <w:i/>
          <w:color w:val="632423" w:themeColor="accent2" w:themeShade="80"/>
          <w:sz w:val="21"/>
          <w:szCs w:val="21"/>
        </w:rPr>
      </w:pPr>
    </w:p>
    <w:p w:rsidR="00946E8C" w:rsidRPr="00E15404" w:rsidRDefault="00946E8C" w:rsidP="00AC6283">
      <w:pPr>
        <w:shd w:val="clear" w:color="auto" w:fill="76923C" w:themeFill="accent3" w:themeFillShade="BF"/>
        <w:ind w:firstLine="708"/>
        <w:rPr>
          <w:rFonts w:asciiTheme="majorHAnsi" w:hAnsiTheme="majorHAnsi" w:cs="Times New Roman"/>
          <w:i/>
          <w:color w:val="632423" w:themeColor="accent2" w:themeShade="80"/>
          <w:sz w:val="21"/>
          <w:szCs w:val="21"/>
        </w:rPr>
      </w:pPr>
    </w:p>
    <w:p w:rsidR="00946E8C" w:rsidRPr="00E15404" w:rsidRDefault="00946E8C" w:rsidP="00AC6283">
      <w:pPr>
        <w:shd w:val="clear" w:color="auto" w:fill="76923C" w:themeFill="accent3" w:themeFillShade="BF"/>
        <w:ind w:firstLine="708"/>
        <w:rPr>
          <w:rFonts w:asciiTheme="majorHAnsi" w:hAnsiTheme="majorHAnsi" w:cs="Times New Roman"/>
          <w:i/>
          <w:color w:val="632423" w:themeColor="accent2" w:themeShade="80"/>
          <w:sz w:val="21"/>
          <w:szCs w:val="21"/>
        </w:rPr>
      </w:pPr>
    </w:p>
    <w:p w:rsidR="00946E8C" w:rsidRPr="00E15404" w:rsidRDefault="00946E8C" w:rsidP="00AC6283">
      <w:pPr>
        <w:shd w:val="clear" w:color="auto" w:fill="76923C" w:themeFill="accent3" w:themeFillShade="BF"/>
        <w:ind w:firstLine="708"/>
        <w:rPr>
          <w:rFonts w:asciiTheme="majorHAnsi" w:hAnsiTheme="majorHAnsi" w:cs="Times New Roman"/>
          <w:i/>
          <w:color w:val="632423" w:themeColor="accent2" w:themeShade="80"/>
          <w:sz w:val="21"/>
          <w:szCs w:val="21"/>
        </w:rPr>
      </w:pPr>
    </w:p>
    <w:p w:rsidR="00946E8C" w:rsidRPr="00E15404" w:rsidRDefault="00946E8C" w:rsidP="00AC6283">
      <w:pPr>
        <w:shd w:val="clear" w:color="auto" w:fill="76923C" w:themeFill="accent3" w:themeFillShade="BF"/>
        <w:ind w:firstLine="708"/>
        <w:rPr>
          <w:rFonts w:asciiTheme="majorHAnsi" w:hAnsiTheme="majorHAnsi" w:cs="Times New Roman"/>
          <w:i/>
          <w:color w:val="632423" w:themeColor="accent2" w:themeShade="80"/>
          <w:sz w:val="21"/>
          <w:szCs w:val="21"/>
        </w:rPr>
      </w:pPr>
    </w:p>
    <w:p w:rsidR="00946E8C" w:rsidRPr="00E15404" w:rsidRDefault="00946E8C" w:rsidP="00AC6283">
      <w:pPr>
        <w:shd w:val="clear" w:color="auto" w:fill="76923C" w:themeFill="accent3" w:themeFillShade="BF"/>
        <w:ind w:firstLine="708"/>
        <w:rPr>
          <w:rFonts w:asciiTheme="majorHAnsi" w:hAnsiTheme="majorHAnsi" w:cs="Times New Roman"/>
          <w:i/>
          <w:color w:val="632423" w:themeColor="accent2" w:themeShade="80"/>
          <w:sz w:val="21"/>
          <w:szCs w:val="21"/>
        </w:rPr>
      </w:pPr>
    </w:p>
    <w:p w:rsidR="00946E8C" w:rsidRPr="00E15404" w:rsidRDefault="00946E8C" w:rsidP="00AC6283">
      <w:pPr>
        <w:shd w:val="clear" w:color="auto" w:fill="76923C" w:themeFill="accent3" w:themeFillShade="BF"/>
        <w:ind w:firstLine="708"/>
        <w:rPr>
          <w:rFonts w:asciiTheme="majorHAnsi" w:hAnsiTheme="majorHAnsi" w:cs="Times New Roman"/>
          <w:i/>
          <w:color w:val="632423" w:themeColor="accent2" w:themeShade="80"/>
          <w:sz w:val="21"/>
          <w:szCs w:val="21"/>
        </w:rPr>
      </w:pPr>
    </w:p>
    <w:p w:rsidR="00946E8C" w:rsidRPr="00E15404" w:rsidRDefault="00946E8C" w:rsidP="00AC6283">
      <w:pPr>
        <w:shd w:val="clear" w:color="auto" w:fill="76923C" w:themeFill="accent3" w:themeFillShade="BF"/>
        <w:ind w:firstLine="708"/>
        <w:rPr>
          <w:rFonts w:asciiTheme="majorHAnsi" w:hAnsiTheme="majorHAnsi" w:cs="Times New Roman"/>
          <w:i/>
          <w:color w:val="632423" w:themeColor="accent2" w:themeShade="80"/>
          <w:sz w:val="21"/>
          <w:szCs w:val="21"/>
        </w:rPr>
      </w:pPr>
    </w:p>
    <w:p w:rsidR="00946E8C" w:rsidRPr="00E15404" w:rsidRDefault="00946E8C" w:rsidP="00AC6283">
      <w:pPr>
        <w:shd w:val="clear" w:color="auto" w:fill="76923C" w:themeFill="accent3" w:themeFillShade="BF"/>
        <w:ind w:firstLine="708"/>
        <w:rPr>
          <w:rFonts w:asciiTheme="majorHAnsi" w:hAnsiTheme="majorHAnsi" w:cs="Times New Roman"/>
          <w:i/>
          <w:color w:val="632423" w:themeColor="accent2" w:themeShade="80"/>
          <w:sz w:val="21"/>
          <w:szCs w:val="21"/>
        </w:rPr>
      </w:pPr>
    </w:p>
    <w:p w:rsidR="00946E8C" w:rsidRPr="00E15404" w:rsidRDefault="00946E8C" w:rsidP="00AC6283">
      <w:pPr>
        <w:shd w:val="clear" w:color="auto" w:fill="76923C" w:themeFill="accent3" w:themeFillShade="BF"/>
        <w:ind w:firstLine="708"/>
        <w:rPr>
          <w:rFonts w:asciiTheme="majorHAnsi" w:hAnsiTheme="majorHAnsi" w:cs="Times New Roman"/>
          <w:i/>
          <w:color w:val="632423" w:themeColor="accent2" w:themeShade="80"/>
          <w:sz w:val="21"/>
          <w:szCs w:val="21"/>
        </w:rPr>
      </w:pPr>
    </w:p>
    <w:p w:rsidR="00946E8C" w:rsidRPr="00E15404" w:rsidRDefault="00946E8C" w:rsidP="00AC6283">
      <w:pPr>
        <w:shd w:val="clear" w:color="auto" w:fill="76923C" w:themeFill="accent3" w:themeFillShade="BF"/>
        <w:ind w:firstLine="708"/>
        <w:rPr>
          <w:rFonts w:asciiTheme="majorHAnsi" w:hAnsiTheme="majorHAnsi" w:cs="Times New Roman"/>
          <w:i/>
          <w:color w:val="632423" w:themeColor="accent2" w:themeShade="80"/>
          <w:sz w:val="21"/>
          <w:szCs w:val="21"/>
        </w:rPr>
      </w:pPr>
    </w:p>
    <w:p w:rsidR="00946E8C" w:rsidRPr="00E15404" w:rsidRDefault="00946E8C" w:rsidP="00AC6283">
      <w:pPr>
        <w:shd w:val="clear" w:color="auto" w:fill="76923C" w:themeFill="accent3" w:themeFillShade="BF"/>
        <w:ind w:firstLine="708"/>
        <w:rPr>
          <w:rFonts w:asciiTheme="majorHAnsi" w:hAnsiTheme="majorHAnsi" w:cs="Times New Roman"/>
          <w:i/>
          <w:color w:val="632423" w:themeColor="accent2" w:themeShade="80"/>
          <w:sz w:val="21"/>
          <w:szCs w:val="21"/>
        </w:rPr>
      </w:pPr>
    </w:p>
    <w:p w:rsidR="00946E8C" w:rsidRPr="00E15404" w:rsidRDefault="00946E8C" w:rsidP="00AC6283">
      <w:pPr>
        <w:shd w:val="clear" w:color="auto" w:fill="76923C" w:themeFill="accent3" w:themeFillShade="BF"/>
        <w:ind w:firstLine="708"/>
        <w:rPr>
          <w:rFonts w:asciiTheme="majorHAnsi" w:hAnsiTheme="majorHAnsi" w:cs="Times New Roman"/>
          <w:i/>
          <w:color w:val="632423" w:themeColor="accent2" w:themeShade="80"/>
          <w:sz w:val="21"/>
          <w:szCs w:val="21"/>
        </w:rPr>
      </w:pPr>
    </w:p>
    <w:p w:rsidR="00946E8C" w:rsidRPr="00E15404" w:rsidRDefault="00946E8C" w:rsidP="00AC6283">
      <w:pPr>
        <w:shd w:val="clear" w:color="auto" w:fill="76923C" w:themeFill="accent3" w:themeFillShade="BF"/>
        <w:ind w:firstLine="708"/>
        <w:rPr>
          <w:rFonts w:asciiTheme="majorHAnsi" w:hAnsiTheme="majorHAnsi" w:cs="Times New Roman"/>
          <w:i/>
          <w:color w:val="632423" w:themeColor="accent2" w:themeShade="80"/>
          <w:sz w:val="21"/>
          <w:szCs w:val="21"/>
        </w:rPr>
      </w:pPr>
    </w:p>
    <w:p w:rsidR="00946E8C" w:rsidRPr="00E15404" w:rsidRDefault="00946E8C" w:rsidP="00AC6283">
      <w:pPr>
        <w:shd w:val="clear" w:color="auto" w:fill="76923C" w:themeFill="accent3" w:themeFillShade="BF"/>
        <w:ind w:firstLine="708"/>
        <w:rPr>
          <w:rFonts w:asciiTheme="majorHAnsi" w:hAnsiTheme="majorHAnsi" w:cs="Times New Roman"/>
          <w:i/>
          <w:color w:val="632423" w:themeColor="accent2" w:themeShade="80"/>
          <w:sz w:val="21"/>
          <w:szCs w:val="21"/>
        </w:rPr>
      </w:pPr>
    </w:p>
    <w:p w:rsidR="00946E8C" w:rsidRPr="00E15404" w:rsidRDefault="00946E8C" w:rsidP="00AC6283">
      <w:pPr>
        <w:shd w:val="clear" w:color="auto" w:fill="76923C" w:themeFill="accent3" w:themeFillShade="BF"/>
        <w:ind w:firstLine="708"/>
        <w:rPr>
          <w:rFonts w:asciiTheme="majorHAnsi" w:hAnsiTheme="majorHAnsi" w:cs="Times New Roman"/>
          <w:i/>
          <w:color w:val="632423" w:themeColor="accent2" w:themeShade="80"/>
          <w:sz w:val="21"/>
          <w:szCs w:val="21"/>
        </w:rPr>
      </w:pPr>
    </w:p>
    <w:p w:rsidR="00946E8C" w:rsidRDefault="00946E8C" w:rsidP="00AC6283">
      <w:pPr>
        <w:shd w:val="clear" w:color="auto" w:fill="76923C" w:themeFill="accent3" w:themeFillShade="BF"/>
        <w:ind w:firstLine="708"/>
        <w:rPr>
          <w:rFonts w:asciiTheme="majorHAnsi" w:hAnsiTheme="majorHAnsi" w:cs="Times New Roman"/>
          <w:i/>
          <w:color w:val="632423" w:themeColor="accent2" w:themeShade="80"/>
          <w:sz w:val="21"/>
          <w:szCs w:val="21"/>
        </w:rPr>
      </w:pPr>
      <w:r w:rsidRPr="00E15404">
        <w:rPr>
          <w:rFonts w:asciiTheme="majorHAnsi" w:hAnsiTheme="majorHAnsi" w:cs="Times New Roman"/>
          <w:i/>
          <w:color w:val="632423" w:themeColor="accent2" w:themeShade="80"/>
          <w:sz w:val="21"/>
          <w:szCs w:val="21"/>
        </w:rPr>
        <w:t>INSTALACION Y CONFIGURACION DE PLATAFORMAS DE DISTRIBUCION LIBRE</w:t>
      </w:r>
    </w:p>
    <w:p w:rsidR="001D7628" w:rsidRPr="0044290B" w:rsidRDefault="001D7628" w:rsidP="001D7628">
      <w:pPr>
        <w:spacing w:before="100" w:beforeAutospacing="1" w:after="100" w:afterAutospacing="1" w:line="240" w:lineRule="auto"/>
        <w:ind w:left="786"/>
        <w:rPr>
          <w:rFonts w:ascii="Times New Roman" w:eastAsia="Times New Roman" w:hAnsi="Times New Roman" w:cs="Times New Roman"/>
          <w:sz w:val="24"/>
          <w:szCs w:val="24"/>
          <w:lang w:eastAsia="es-MX"/>
        </w:rPr>
      </w:pPr>
      <w:r w:rsidRPr="0044290B">
        <w:rPr>
          <w:rFonts w:ascii="Times New Roman" w:eastAsia="Times New Roman" w:hAnsi="Times New Roman" w:cs="Times New Roman"/>
          <w:sz w:val="24"/>
          <w:szCs w:val="24"/>
          <w:lang w:eastAsia="es-MX"/>
        </w:rPr>
        <w:t xml:space="preserve">1. Plataformas de comerciales de comercio electrónico Y Plataformas de comercio electrónico de distribución libre </w:t>
      </w:r>
    </w:p>
    <w:p w:rsidR="001D7628" w:rsidRPr="0044290B" w:rsidRDefault="001D7628" w:rsidP="001D7628">
      <w:pPr>
        <w:numPr>
          <w:ilvl w:val="0"/>
          <w:numId w:val="4"/>
        </w:numPr>
        <w:spacing w:before="100" w:beforeAutospacing="1" w:after="100" w:afterAutospacing="1" w:line="240" w:lineRule="auto"/>
        <w:rPr>
          <w:rFonts w:ascii="Times New Roman" w:eastAsia="Times New Roman" w:hAnsi="Times New Roman" w:cs="Times New Roman"/>
          <w:sz w:val="24"/>
          <w:szCs w:val="24"/>
          <w:lang w:eastAsia="es-MX"/>
        </w:rPr>
      </w:pPr>
      <w:r w:rsidRPr="0044290B">
        <w:rPr>
          <w:rFonts w:ascii="Times New Roman" w:eastAsia="Times New Roman" w:hAnsi="Times New Roman" w:cs="Times New Roman"/>
          <w:sz w:val="24"/>
          <w:szCs w:val="24"/>
          <w:lang w:eastAsia="es-MX"/>
        </w:rPr>
        <w:t xml:space="preserve">2. Plataformas de comercio electrónico de distribución libre: Es una alternativa para economizar </w:t>
      </w:r>
      <w:proofErr w:type="spellStart"/>
      <w:r w:rsidRPr="0044290B">
        <w:rPr>
          <w:rFonts w:ascii="Times New Roman" w:eastAsia="Times New Roman" w:hAnsi="Times New Roman" w:cs="Times New Roman"/>
          <w:sz w:val="24"/>
          <w:szCs w:val="24"/>
          <w:lang w:eastAsia="es-MX"/>
        </w:rPr>
        <w:t>unproyecto</w:t>
      </w:r>
      <w:proofErr w:type="spellEnd"/>
      <w:r w:rsidRPr="0044290B">
        <w:rPr>
          <w:rFonts w:ascii="Times New Roman" w:eastAsia="Times New Roman" w:hAnsi="Times New Roman" w:cs="Times New Roman"/>
          <w:sz w:val="24"/>
          <w:szCs w:val="24"/>
          <w:lang w:eastAsia="es-MX"/>
        </w:rPr>
        <w:t xml:space="preserve"> en línea. MAGENTO: Es una plataforma e-</w:t>
      </w:r>
      <w:proofErr w:type="spellStart"/>
      <w:r w:rsidRPr="0044290B">
        <w:rPr>
          <w:rFonts w:ascii="Times New Roman" w:eastAsia="Times New Roman" w:hAnsi="Times New Roman" w:cs="Times New Roman"/>
          <w:sz w:val="24"/>
          <w:szCs w:val="24"/>
          <w:lang w:eastAsia="es-MX"/>
        </w:rPr>
        <w:t>commerce</w:t>
      </w:r>
      <w:proofErr w:type="spellEnd"/>
      <w:r w:rsidRPr="0044290B">
        <w:rPr>
          <w:rFonts w:ascii="Times New Roman" w:eastAsia="Times New Roman" w:hAnsi="Times New Roman" w:cs="Times New Roman"/>
          <w:sz w:val="24"/>
          <w:szCs w:val="24"/>
          <w:lang w:eastAsia="es-MX"/>
        </w:rPr>
        <w:t xml:space="preserve"> desarrollada en PHP y en </w:t>
      </w:r>
      <w:proofErr w:type="spellStart"/>
      <w:proofErr w:type="gramStart"/>
      <w:r w:rsidRPr="0044290B">
        <w:rPr>
          <w:rFonts w:ascii="Times New Roman" w:eastAsia="Times New Roman" w:hAnsi="Times New Roman" w:cs="Times New Roman"/>
          <w:sz w:val="24"/>
          <w:szCs w:val="24"/>
          <w:lang w:eastAsia="es-MX"/>
        </w:rPr>
        <w:t>MySQL</w:t>
      </w:r>
      <w:proofErr w:type="spellEnd"/>
      <w:r w:rsidRPr="0044290B">
        <w:rPr>
          <w:rFonts w:ascii="Times New Roman" w:eastAsia="Times New Roman" w:hAnsi="Times New Roman" w:cs="Times New Roman"/>
          <w:sz w:val="24"/>
          <w:szCs w:val="24"/>
          <w:lang w:eastAsia="es-MX"/>
        </w:rPr>
        <w:t xml:space="preserve"> .</w:t>
      </w:r>
      <w:proofErr w:type="gramEnd"/>
      <w:r w:rsidRPr="0044290B">
        <w:rPr>
          <w:rFonts w:ascii="Times New Roman" w:eastAsia="Times New Roman" w:hAnsi="Times New Roman" w:cs="Times New Roman"/>
          <w:sz w:val="24"/>
          <w:szCs w:val="24"/>
          <w:lang w:eastAsia="es-MX"/>
        </w:rPr>
        <w:t xml:space="preserve"> *Es flexible, escalable y fácil de integrar con otras aplicaciones *Tiene un soporte para múltiples monedas como también idiomas. OPEN CART: es un solución de comercio electrónico basada en </w:t>
      </w:r>
      <w:proofErr w:type="spellStart"/>
      <w:r w:rsidRPr="0044290B">
        <w:rPr>
          <w:rFonts w:ascii="Times New Roman" w:eastAsia="Times New Roman" w:hAnsi="Times New Roman" w:cs="Times New Roman"/>
          <w:sz w:val="24"/>
          <w:szCs w:val="24"/>
          <w:lang w:eastAsia="es-MX"/>
        </w:rPr>
        <w:t>oscommerce</w:t>
      </w:r>
      <w:proofErr w:type="spellEnd"/>
      <w:r w:rsidRPr="0044290B">
        <w:rPr>
          <w:rFonts w:ascii="Times New Roman" w:eastAsia="Times New Roman" w:hAnsi="Times New Roman" w:cs="Times New Roman"/>
          <w:sz w:val="24"/>
          <w:szCs w:val="24"/>
          <w:lang w:eastAsia="es-MX"/>
        </w:rPr>
        <w:t xml:space="preserve"> *Es </w:t>
      </w:r>
      <w:proofErr w:type="spellStart"/>
      <w:r w:rsidRPr="0044290B">
        <w:rPr>
          <w:rFonts w:ascii="Times New Roman" w:eastAsia="Times New Roman" w:hAnsi="Times New Roman" w:cs="Times New Roman"/>
          <w:sz w:val="24"/>
          <w:szCs w:val="24"/>
          <w:lang w:eastAsia="es-MX"/>
        </w:rPr>
        <w:t>mas</w:t>
      </w:r>
      <w:proofErr w:type="spellEnd"/>
      <w:r w:rsidRPr="0044290B">
        <w:rPr>
          <w:rFonts w:ascii="Times New Roman" w:eastAsia="Times New Roman" w:hAnsi="Times New Roman" w:cs="Times New Roman"/>
          <w:sz w:val="24"/>
          <w:szCs w:val="24"/>
          <w:lang w:eastAsia="es-MX"/>
        </w:rPr>
        <w:t xml:space="preserve"> sencilla y reducida *Es completamente gratuita *Es de código abierto. OSCOMMERCE: Es una aplicación de comercio electrónico consta de dos partes 1.-La tienda virtual 2.-El </w:t>
      </w:r>
      <w:proofErr w:type="spellStart"/>
      <w:r w:rsidRPr="0044290B">
        <w:rPr>
          <w:rFonts w:ascii="Times New Roman" w:eastAsia="Times New Roman" w:hAnsi="Times New Roman" w:cs="Times New Roman"/>
          <w:sz w:val="24"/>
          <w:szCs w:val="24"/>
          <w:lang w:eastAsia="es-MX"/>
        </w:rPr>
        <w:t>modulo</w:t>
      </w:r>
      <w:proofErr w:type="spellEnd"/>
      <w:r w:rsidRPr="0044290B">
        <w:rPr>
          <w:rFonts w:ascii="Times New Roman" w:eastAsia="Times New Roman" w:hAnsi="Times New Roman" w:cs="Times New Roman"/>
          <w:sz w:val="24"/>
          <w:szCs w:val="24"/>
          <w:lang w:eastAsia="es-MX"/>
        </w:rPr>
        <w:t xml:space="preserve"> de administración UBERCART: Es un </w:t>
      </w:r>
      <w:proofErr w:type="spellStart"/>
      <w:r w:rsidRPr="0044290B">
        <w:rPr>
          <w:rFonts w:ascii="Times New Roman" w:eastAsia="Times New Roman" w:hAnsi="Times New Roman" w:cs="Times New Roman"/>
          <w:sz w:val="24"/>
          <w:szCs w:val="24"/>
          <w:lang w:eastAsia="es-MX"/>
        </w:rPr>
        <w:t>modulo</w:t>
      </w:r>
      <w:proofErr w:type="spellEnd"/>
      <w:r w:rsidRPr="0044290B">
        <w:rPr>
          <w:rFonts w:ascii="Times New Roman" w:eastAsia="Times New Roman" w:hAnsi="Times New Roman" w:cs="Times New Roman"/>
          <w:sz w:val="24"/>
          <w:szCs w:val="24"/>
          <w:lang w:eastAsia="es-MX"/>
        </w:rPr>
        <w:t xml:space="preserve"> para </w:t>
      </w:r>
      <w:proofErr w:type="spellStart"/>
      <w:r w:rsidRPr="0044290B">
        <w:rPr>
          <w:rFonts w:ascii="Times New Roman" w:eastAsia="Times New Roman" w:hAnsi="Times New Roman" w:cs="Times New Roman"/>
          <w:sz w:val="24"/>
          <w:szCs w:val="24"/>
          <w:lang w:eastAsia="es-MX"/>
        </w:rPr>
        <w:t>Drupal</w:t>
      </w:r>
      <w:proofErr w:type="spellEnd"/>
      <w:r w:rsidRPr="0044290B">
        <w:rPr>
          <w:rFonts w:ascii="Times New Roman" w:eastAsia="Times New Roman" w:hAnsi="Times New Roman" w:cs="Times New Roman"/>
          <w:sz w:val="24"/>
          <w:szCs w:val="24"/>
          <w:lang w:eastAsia="es-MX"/>
        </w:rPr>
        <w:t xml:space="preserve"> mediante el que podemos implementar sitios de comercio electrónico de forma fácil y rápida. *Puede importar productos por XML. *Ofrece varios sistemas de pagos predefinidos. PRESTA SHOP: Es una herramienta para generar y administrar tiendas Online de forma </w:t>
      </w:r>
      <w:proofErr w:type="gramStart"/>
      <w:r w:rsidRPr="0044290B">
        <w:rPr>
          <w:rFonts w:ascii="Times New Roman" w:eastAsia="Times New Roman" w:hAnsi="Times New Roman" w:cs="Times New Roman"/>
          <w:sz w:val="24"/>
          <w:szCs w:val="24"/>
          <w:lang w:eastAsia="es-MX"/>
        </w:rPr>
        <w:t>sencilla .</w:t>
      </w:r>
      <w:proofErr w:type="gramEnd"/>
      <w:r w:rsidRPr="0044290B">
        <w:rPr>
          <w:rFonts w:ascii="Times New Roman" w:eastAsia="Times New Roman" w:hAnsi="Times New Roman" w:cs="Times New Roman"/>
          <w:sz w:val="24"/>
          <w:szCs w:val="24"/>
          <w:lang w:eastAsia="es-MX"/>
        </w:rPr>
        <w:t xml:space="preserve"> *permite establecer ofertas y descuentos. *Puede integrarse otros temas y formas de pago. *Capacidad para ejecutar múltiples tiendas Online a través de una instalación. </w:t>
      </w:r>
    </w:p>
    <w:p w:rsidR="001D7628" w:rsidRPr="0044290B" w:rsidRDefault="001D7628" w:rsidP="001D7628">
      <w:pPr>
        <w:numPr>
          <w:ilvl w:val="0"/>
          <w:numId w:val="4"/>
        </w:numPr>
        <w:spacing w:before="100" w:beforeAutospacing="1" w:after="100" w:afterAutospacing="1" w:line="240" w:lineRule="auto"/>
        <w:rPr>
          <w:rFonts w:ascii="Times New Roman" w:eastAsia="Times New Roman" w:hAnsi="Times New Roman" w:cs="Times New Roman"/>
          <w:sz w:val="24"/>
          <w:szCs w:val="24"/>
          <w:lang w:eastAsia="es-MX"/>
        </w:rPr>
      </w:pPr>
      <w:r w:rsidRPr="0044290B">
        <w:rPr>
          <w:rFonts w:ascii="Times New Roman" w:eastAsia="Times New Roman" w:hAnsi="Times New Roman" w:cs="Times New Roman"/>
          <w:sz w:val="24"/>
          <w:szCs w:val="24"/>
          <w:lang w:eastAsia="es-MX"/>
        </w:rPr>
        <w:t>3. INTERACTIVE BROKES: Es una opción global para aquellos que tienen cuentas en el exterior o que prefieren un medio comercial al mundial *Proceso los pedidos de manera rápida E*</w:t>
      </w:r>
      <w:proofErr w:type="gramStart"/>
      <w:r w:rsidRPr="0044290B">
        <w:rPr>
          <w:rFonts w:ascii="Times New Roman" w:eastAsia="Times New Roman" w:hAnsi="Times New Roman" w:cs="Times New Roman"/>
          <w:sz w:val="24"/>
          <w:szCs w:val="24"/>
          <w:lang w:eastAsia="es-MX"/>
        </w:rPr>
        <w:t>TRADE :</w:t>
      </w:r>
      <w:proofErr w:type="gramEnd"/>
      <w:r w:rsidRPr="0044290B">
        <w:rPr>
          <w:rFonts w:ascii="Times New Roman" w:eastAsia="Times New Roman" w:hAnsi="Times New Roman" w:cs="Times New Roman"/>
          <w:sz w:val="24"/>
          <w:szCs w:val="24"/>
          <w:lang w:eastAsia="es-MX"/>
        </w:rPr>
        <w:t xml:space="preserve"> Ofrece un gran trato de investigación y educación gratuita y tiene tasas competitivas respecto a las tarifas y comisiones . Tiene servicio al cliente las 24 </w:t>
      </w:r>
      <w:proofErr w:type="spellStart"/>
      <w:r w:rsidRPr="0044290B">
        <w:rPr>
          <w:rFonts w:ascii="Times New Roman" w:eastAsia="Times New Roman" w:hAnsi="Times New Roman" w:cs="Times New Roman"/>
          <w:sz w:val="24"/>
          <w:szCs w:val="24"/>
          <w:lang w:eastAsia="es-MX"/>
        </w:rPr>
        <w:t>hrs</w:t>
      </w:r>
      <w:proofErr w:type="spellEnd"/>
      <w:r w:rsidRPr="0044290B">
        <w:rPr>
          <w:rFonts w:ascii="Times New Roman" w:eastAsia="Times New Roman" w:hAnsi="Times New Roman" w:cs="Times New Roman"/>
          <w:sz w:val="24"/>
          <w:szCs w:val="24"/>
          <w:lang w:eastAsia="es-MX"/>
        </w:rPr>
        <w:t xml:space="preserve">. Plataformas comerciales de comercio electrónico: Es el punto de encuentro entre las empresas asociadas e individuales campesinos de IX región y los mercados THINK OR SWING: ofrece varias tarifas profesionales no solo por abrir cuentas </w:t>
      </w:r>
      <w:proofErr w:type="spellStart"/>
      <w:r w:rsidRPr="0044290B">
        <w:rPr>
          <w:rFonts w:ascii="Times New Roman" w:eastAsia="Times New Roman" w:hAnsi="Times New Roman" w:cs="Times New Roman"/>
          <w:sz w:val="24"/>
          <w:szCs w:val="24"/>
          <w:lang w:eastAsia="es-MX"/>
        </w:rPr>
        <w:t>si no</w:t>
      </w:r>
      <w:proofErr w:type="spellEnd"/>
      <w:r w:rsidRPr="0044290B">
        <w:rPr>
          <w:rFonts w:ascii="Times New Roman" w:eastAsia="Times New Roman" w:hAnsi="Times New Roman" w:cs="Times New Roman"/>
          <w:sz w:val="24"/>
          <w:szCs w:val="24"/>
          <w:lang w:eastAsia="es-MX"/>
        </w:rPr>
        <w:t xml:space="preserve"> también por actividad comercial *hace alarde a la tecnología, fácil de usar que incluye manejo de riesgo para cada transacción. SCOFTRADE: Ofrece tasas de bajo margen y bajas tarifas de comisión para el comercio de opciones. *Tiene ofertas físicas adicionalmente a si gran presencia en línea. Un cliente puede ir a las oficinas y solicitar ayuda. SCHWABS: Brinda la orientación </w:t>
      </w:r>
      <w:proofErr w:type="spellStart"/>
      <w:r w:rsidRPr="0044290B">
        <w:rPr>
          <w:rFonts w:ascii="Times New Roman" w:eastAsia="Times New Roman" w:hAnsi="Times New Roman" w:cs="Times New Roman"/>
          <w:sz w:val="24"/>
          <w:szCs w:val="24"/>
          <w:lang w:eastAsia="es-MX"/>
        </w:rPr>
        <w:t>importancial</w:t>
      </w:r>
      <w:proofErr w:type="spellEnd"/>
      <w:r w:rsidRPr="0044290B">
        <w:rPr>
          <w:rFonts w:ascii="Times New Roman" w:eastAsia="Times New Roman" w:hAnsi="Times New Roman" w:cs="Times New Roman"/>
          <w:sz w:val="24"/>
          <w:szCs w:val="24"/>
          <w:lang w:eastAsia="es-MX"/>
        </w:rPr>
        <w:t xml:space="preserve"> necesarias cuando surgen preguntas relacionadas con cualquier mercado o negocios. Provee gráficos y herramientas de análisis de </w:t>
      </w:r>
      <w:proofErr w:type="spellStart"/>
      <w:proofErr w:type="gramStart"/>
      <w:r w:rsidRPr="0044290B">
        <w:rPr>
          <w:rFonts w:ascii="Times New Roman" w:eastAsia="Times New Roman" w:hAnsi="Times New Roman" w:cs="Times New Roman"/>
          <w:sz w:val="24"/>
          <w:szCs w:val="24"/>
          <w:lang w:eastAsia="es-MX"/>
        </w:rPr>
        <w:t>ultima</w:t>
      </w:r>
      <w:proofErr w:type="spellEnd"/>
      <w:proofErr w:type="gramEnd"/>
      <w:r w:rsidRPr="0044290B">
        <w:rPr>
          <w:rFonts w:ascii="Times New Roman" w:eastAsia="Times New Roman" w:hAnsi="Times New Roman" w:cs="Times New Roman"/>
          <w:sz w:val="24"/>
          <w:szCs w:val="24"/>
          <w:lang w:eastAsia="es-MX"/>
        </w:rPr>
        <w:t xml:space="preserve"> generación.</w:t>
      </w:r>
    </w:p>
    <w:p w:rsidR="001D7628" w:rsidRPr="00E15404" w:rsidRDefault="001D7628" w:rsidP="00AC6283">
      <w:pPr>
        <w:shd w:val="clear" w:color="auto" w:fill="76923C" w:themeFill="accent3" w:themeFillShade="BF"/>
        <w:ind w:firstLine="708"/>
        <w:rPr>
          <w:rFonts w:asciiTheme="majorHAnsi" w:hAnsiTheme="majorHAnsi" w:cs="Times New Roman"/>
          <w:i/>
          <w:color w:val="632423" w:themeColor="accent2" w:themeShade="80"/>
          <w:sz w:val="21"/>
          <w:szCs w:val="21"/>
        </w:rPr>
      </w:pPr>
    </w:p>
    <w:p w:rsidR="00946E8C" w:rsidRPr="00E15404" w:rsidRDefault="00946E8C" w:rsidP="00AC6283">
      <w:pPr>
        <w:pStyle w:val="Default"/>
        <w:shd w:val="clear" w:color="auto" w:fill="76923C" w:themeFill="accent3" w:themeFillShade="BF"/>
        <w:rPr>
          <w:rFonts w:asciiTheme="majorHAnsi" w:hAnsiTheme="majorHAnsi"/>
          <w:i/>
          <w:color w:val="632423" w:themeColor="accent2" w:themeShade="80"/>
        </w:rPr>
      </w:pPr>
    </w:p>
    <w:p w:rsidR="00946E8C" w:rsidRPr="00E15404" w:rsidRDefault="00946E8C" w:rsidP="00AC6283">
      <w:pPr>
        <w:pStyle w:val="Ttulo1"/>
        <w:shd w:val="clear" w:color="auto" w:fill="76923C" w:themeFill="accent3" w:themeFillShade="BF"/>
        <w:spacing w:before="240" w:after="240"/>
        <w:ind w:left="340" w:hanging="340"/>
        <w:jc w:val="both"/>
        <w:rPr>
          <w:rFonts w:asciiTheme="majorHAnsi" w:hAnsiTheme="majorHAnsi" w:cs="Verdana"/>
          <w:i/>
          <w:color w:val="632423" w:themeColor="accent2" w:themeShade="80"/>
          <w:sz w:val="28"/>
          <w:szCs w:val="28"/>
        </w:rPr>
      </w:pPr>
      <w:r w:rsidRPr="00E15404">
        <w:rPr>
          <w:rFonts w:asciiTheme="majorHAnsi" w:hAnsiTheme="majorHAnsi" w:cs="Verdana"/>
          <w:b/>
          <w:bCs/>
          <w:i/>
          <w:color w:val="632423" w:themeColor="accent2" w:themeShade="80"/>
          <w:sz w:val="28"/>
          <w:szCs w:val="28"/>
        </w:rPr>
        <w:t xml:space="preserve">1 Introducción </w:t>
      </w:r>
    </w:p>
    <w:p w:rsidR="00946E8C" w:rsidRPr="00E15404" w:rsidRDefault="00946E8C" w:rsidP="00AC6283">
      <w:pPr>
        <w:shd w:val="clear" w:color="auto" w:fill="76923C" w:themeFill="accent3" w:themeFillShade="BF"/>
        <w:jc w:val="both"/>
        <w:rPr>
          <w:rFonts w:asciiTheme="majorHAnsi" w:hAnsiTheme="majorHAnsi" w:cs="Verdana"/>
          <w:i/>
          <w:color w:val="632423" w:themeColor="accent2" w:themeShade="80"/>
          <w:sz w:val="16"/>
          <w:szCs w:val="16"/>
        </w:rPr>
      </w:pPr>
      <w:r w:rsidRPr="00E15404">
        <w:rPr>
          <w:rFonts w:asciiTheme="majorHAnsi" w:hAnsiTheme="majorHAnsi" w:cs="Verdana"/>
          <w:i/>
          <w:color w:val="632423" w:themeColor="accent2" w:themeShade="80"/>
          <w:sz w:val="16"/>
          <w:szCs w:val="16"/>
        </w:rPr>
        <w:t xml:space="preserve">En la educación superior en México, el 68 % de 25 Instituciones importantes analizadas, cuentan alguna plataforma de tele - aprendizaje de su propio desarrollo [ANUIES, 2002]. </w:t>
      </w:r>
    </w:p>
    <w:p w:rsidR="00946E8C" w:rsidRPr="00E15404" w:rsidRDefault="00946E8C" w:rsidP="00AC6283">
      <w:pPr>
        <w:shd w:val="clear" w:color="auto" w:fill="76923C" w:themeFill="accent3" w:themeFillShade="BF"/>
        <w:jc w:val="both"/>
        <w:rPr>
          <w:rFonts w:asciiTheme="majorHAnsi" w:hAnsiTheme="majorHAnsi" w:cs="Verdana"/>
          <w:i/>
          <w:color w:val="632423" w:themeColor="accent2" w:themeShade="80"/>
          <w:sz w:val="16"/>
          <w:szCs w:val="16"/>
        </w:rPr>
      </w:pPr>
      <w:r w:rsidRPr="00E15404">
        <w:rPr>
          <w:rFonts w:asciiTheme="majorHAnsi" w:hAnsiTheme="majorHAnsi" w:cs="Verdana"/>
          <w:i/>
          <w:color w:val="632423" w:themeColor="accent2" w:themeShade="80"/>
          <w:sz w:val="16"/>
          <w:szCs w:val="16"/>
        </w:rPr>
        <w:t xml:space="preserve">Algunos ejemplos son los siguientes: </w:t>
      </w:r>
    </w:p>
    <w:p w:rsidR="00946E8C" w:rsidRPr="00E15404" w:rsidRDefault="00946E8C" w:rsidP="00AC6283">
      <w:pPr>
        <w:pStyle w:val="Listas"/>
        <w:shd w:val="clear" w:color="auto" w:fill="76923C" w:themeFill="accent3" w:themeFillShade="BF"/>
        <w:ind w:left="1287" w:hanging="360"/>
        <w:jc w:val="both"/>
        <w:rPr>
          <w:rFonts w:asciiTheme="majorHAnsi" w:hAnsiTheme="majorHAnsi" w:cs="Verdana"/>
          <w:i/>
          <w:color w:val="632423" w:themeColor="accent2" w:themeShade="80"/>
          <w:sz w:val="16"/>
          <w:szCs w:val="16"/>
        </w:rPr>
      </w:pPr>
      <w:r w:rsidRPr="00E15404">
        <w:rPr>
          <w:rFonts w:asciiTheme="majorHAnsi" w:hAnsiTheme="majorHAnsi" w:cs="Verdana"/>
          <w:i/>
          <w:color w:val="632423" w:themeColor="accent2" w:themeShade="80"/>
          <w:sz w:val="16"/>
          <w:szCs w:val="16"/>
        </w:rPr>
        <w:t>• Universidad Autónoma de Nuevo León [UANL</w:t>
      </w:r>
      <w:proofErr w:type="gramStart"/>
      <w:r w:rsidRPr="00E15404">
        <w:rPr>
          <w:rFonts w:asciiTheme="majorHAnsi" w:hAnsiTheme="majorHAnsi" w:cs="Verdana"/>
          <w:i/>
          <w:color w:val="632423" w:themeColor="accent2" w:themeShade="80"/>
          <w:sz w:val="16"/>
          <w:szCs w:val="16"/>
        </w:rPr>
        <w:t>,2004</w:t>
      </w:r>
      <w:proofErr w:type="gramEnd"/>
      <w:r w:rsidRPr="00E15404">
        <w:rPr>
          <w:rFonts w:asciiTheme="majorHAnsi" w:hAnsiTheme="majorHAnsi" w:cs="Verdana"/>
          <w:i/>
          <w:color w:val="632423" w:themeColor="accent2" w:themeShade="80"/>
          <w:sz w:val="16"/>
          <w:szCs w:val="16"/>
        </w:rPr>
        <w:t xml:space="preserve">] </w:t>
      </w:r>
    </w:p>
    <w:p w:rsidR="00946E8C" w:rsidRPr="00E15404" w:rsidRDefault="00946E8C" w:rsidP="00AC6283">
      <w:pPr>
        <w:pStyle w:val="Listas"/>
        <w:shd w:val="clear" w:color="auto" w:fill="76923C" w:themeFill="accent3" w:themeFillShade="BF"/>
        <w:ind w:left="1287" w:hanging="360"/>
        <w:jc w:val="both"/>
        <w:rPr>
          <w:rFonts w:asciiTheme="majorHAnsi" w:hAnsiTheme="majorHAnsi" w:cs="Verdana"/>
          <w:i/>
          <w:color w:val="632423" w:themeColor="accent2" w:themeShade="80"/>
          <w:sz w:val="16"/>
          <w:szCs w:val="16"/>
        </w:rPr>
      </w:pPr>
      <w:r w:rsidRPr="00E15404">
        <w:rPr>
          <w:rFonts w:asciiTheme="majorHAnsi" w:hAnsiTheme="majorHAnsi" w:cs="Verdana"/>
          <w:i/>
          <w:color w:val="632423" w:themeColor="accent2" w:themeShade="80"/>
          <w:sz w:val="16"/>
          <w:szCs w:val="16"/>
        </w:rPr>
        <w:lastRenderedPageBreak/>
        <w:t>• Universidad de Colima [UCOL</w:t>
      </w:r>
      <w:proofErr w:type="gramStart"/>
      <w:r w:rsidRPr="00E15404">
        <w:rPr>
          <w:rFonts w:asciiTheme="majorHAnsi" w:hAnsiTheme="majorHAnsi" w:cs="Verdana"/>
          <w:i/>
          <w:color w:val="632423" w:themeColor="accent2" w:themeShade="80"/>
          <w:sz w:val="16"/>
          <w:szCs w:val="16"/>
        </w:rPr>
        <w:t>,2004</w:t>
      </w:r>
      <w:proofErr w:type="gramEnd"/>
      <w:r w:rsidRPr="00E15404">
        <w:rPr>
          <w:rFonts w:asciiTheme="majorHAnsi" w:hAnsiTheme="majorHAnsi" w:cs="Verdana"/>
          <w:i/>
          <w:color w:val="632423" w:themeColor="accent2" w:themeShade="80"/>
          <w:sz w:val="16"/>
          <w:szCs w:val="16"/>
        </w:rPr>
        <w:t xml:space="preserve">] </w:t>
      </w:r>
    </w:p>
    <w:p w:rsidR="00946E8C" w:rsidRPr="00E15404" w:rsidRDefault="00946E8C" w:rsidP="00AC6283">
      <w:pPr>
        <w:pStyle w:val="Listas"/>
        <w:shd w:val="clear" w:color="auto" w:fill="76923C" w:themeFill="accent3" w:themeFillShade="BF"/>
        <w:ind w:left="1287" w:hanging="360"/>
        <w:jc w:val="both"/>
        <w:rPr>
          <w:rFonts w:asciiTheme="majorHAnsi" w:hAnsiTheme="majorHAnsi" w:cs="Verdana"/>
          <w:i/>
          <w:color w:val="632423" w:themeColor="accent2" w:themeShade="80"/>
          <w:sz w:val="16"/>
          <w:szCs w:val="16"/>
        </w:rPr>
      </w:pPr>
      <w:r w:rsidRPr="00E15404">
        <w:rPr>
          <w:rFonts w:asciiTheme="majorHAnsi" w:hAnsiTheme="majorHAnsi" w:cs="Verdana"/>
          <w:i/>
          <w:color w:val="632423" w:themeColor="accent2" w:themeShade="80"/>
          <w:sz w:val="16"/>
          <w:szCs w:val="16"/>
        </w:rPr>
        <w:t>• Universidad de Guadalajara [</w:t>
      </w:r>
      <w:proofErr w:type="spellStart"/>
      <w:r w:rsidRPr="00E15404">
        <w:rPr>
          <w:rFonts w:asciiTheme="majorHAnsi" w:hAnsiTheme="majorHAnsi" w:cs="Verdana"/>
          <w:i/>
          <w:color w:val="632423" w:themeColor="accent2" w:themeShade="80"/>
          <w:sz w:val="16"/>
          <w:szCs w:val="16"/>
        </w:rPr>
        <w:t>UdG</w:t>
      </w:r>
      <w:proofErr w:type="spellEnd"/>
      <w:r w:rsidRPr="00E15404">
        <w:rPr>
          <w:rFonts w:asciiTheme="majorHAnsi" w:hAnsiTheme="majorHAnsi" w:cs="Verdana"/>
          <w:i/>
          <w:color w:val="632423" w:themeColor="accent2" w:themeShade="80"/>
          <w:sz w:val="16"/>
          <w:szCs w:val="16"/>
        </w:rPr>
        <w:t xml:space="preserve">, 2004] </w:t>
      </w:r>
    </w:p>
    <w:p w:rsidR="00946E8C" w:rsidRPr="00E15404" w:rsidRDefault="00946E8C" w:rsidP="00AC6283">
      <w:pPr>
        <w:pStyle w:val="Listas"/>
        <w:shd w:val="clear" w:color="auto" w:fill="76923C" w:themeFill="accent3" w:themeFillShade="BF"/>
        <w:ind w:left="1287" w:hanging="360"/>
        <w:jc w:val="both"/>
        <w:rPr>
          <w:rFonts w:asciiTheme="majorHAnsi" w:hAnsiTheme="majorHAnsi" w:cs="Verdana"/>
          <w:i/>
          <w:color w:val="632423" w:themeColor="accent2" w:themeShade="80"/>
          <w:sz w:val="16"/>
          <w:szCs w:val="16"/>
        </w:rPr>
      </w:pPr>
      <w:r w:rsidRPr="00E15404">
        <w:rPr>
          <w:rFonts w:asciiTheme="majorHAnsi" w:hAnsiTheme="majorHAnsi" w:cs="Verdana"/>
          <w:i/>
          <w:color w:val="632423" w:themeColor="accent2" w:themeShade="80"/>
          <w:sz w:val="16"/>
          <w:szCs w:val="16"/>
        </w:rPr>
        <w:t xml:space="preserve">• Universidad Autónoma Metropolitana [UAM, 2004] </w:t>
      </w:r>
    </w:p>
    <w:p w:rsidR="00946E8C" w:rsidRPr="00E15404" w:rsidRDefault="00946E8C" w:rsidP="00AC6283">
      <w:pPr>
        <w:pStyle w:val="Listas"/>
        <w:shd w:val="clear" w:color="auto" w:fill="76923C" w:themeFill="accent3" w:themeFillShade="BF"/>
        <w:ind w:left="1287" w:hanging="360"/>
        <w:jc w:val="both"/>
        <w:rPr>
          <w:rFonts w:asciiTheme="majorHAnsi" w:hAnsiTheme="majorHAnsi" w:cs="Verdana"/>
          <w:i/>
          <w:color w:val="632423" w:themeColor="accent2" w:themeShade="80"/>
          <w:sz w:val="16"/>
          <w:szCs w:val="16"/>
        </w:rPr>
      </w:pPr>
      <w:r w:rsidRPr="00E15404">
        <w:rPr>
          <w:rFonts w:asciiTheme="majorHAnsi" w:hAnsiTheme="majorHAnsi" w:cs="Verdana"/>
          <w:i/>
          <w:color w:val="632423" w:themeColor="accent2" w:themeShade="80"/>
          <w:sz w:val="16"/>
          <w:szCs w:val="16"/>
        </w:rPr>
        <w:t xml:space="preserve">• Instituto Politécnico Nacional [IPN, 2004] </w:t>
      </w:r>
    </w:p>
    <w:p w:rsidR="00946E8C" w:rsidRPr="00E15404" w:rsidRDefault="00946E8C" w:rsidP="00AC6283">
      <w:pPr>
        <w:pStyle w:val="Default"/>
        <w:shd w:val="clear" w:color="auto" w:fill="76923C" w:themeFill="accent3" w:themeFillShade="BF"/>
        <w:rPr>
          <w:rFonts w:asciiTheme="majorHAnsi" w:hAnsiTheme="majorHAnsi"/>
          <w:i/>
          <w:color w:val="632423" w:themeColor="accent2" w:themeShade="80"/>
          <w:sz w:val="16"/>
          <w:szCs w:val="16"/>
        </w:rPr>
      </w:pPr>
    </w:p>
    <w:p w:rsidR="00946E8C" w:rsidRPr="00E15404" w:rsidRDefault="00946E8C" w:rsidP="00AC6283">
      <w:pPr>
        <w:shd w:val="clear" w:color="auto" w:fill="76923C" w:themeFill="accent3" w:themeFillShade="BF"/>
        <w:jc w:val="both"/>
        <w:rPr>
          <w:rFonts w:asciiTheme="majorHAnsi" w:hAnsiTheme="majorHAnsi" w:cs="Verdana"/>
          <w:i/>
          <w:color w:val="632423" w:themeColor="accent2" w:themeShade="80"/>
          <w:sz w:val="16"/>
          <w:szCs w:val="16"/>
        </w:rPr>
      </w:pPr>
      <w:r w:rsidRPr="00E15404">
        <w:rPr>
          <w:rFonts w:asciiTheme="majorHAnsi" w:hAnsiTheme="majorHAnsi" w:cs="Verdana"/>
          <w:i/>
          <w:color w:val="632423" w:themeColor="accent2" w:themeShade="80"/>
          <w:sz w:val="16"/>
          <w:szCs w:val="16"/>
        </w:rPr>
        <w:t xml:space="preserve">Por otra parte, algunas Universidades utilizan plataformas comerciales y entre ellas pueden destacarse Web CT y Black </w:t>
      </w:r>
      <w:proofErr w:type="spellStart"/>
      <w:r w:rsidRPr="00E15404">
        <w:rPr>
          <w:rFonts w:asciiTheme="majorHAnsi" w:hAnsiTheme="majorHAnsi" w:cs="Verdana"/>
          <w:i/>
          <w:color w:val="632423" w:themeColor="accent2" w:themeShade="80"/>
          <w:sz w:val="16"/>
          <w:szCs w:val="16"/>
        </w:rPr>
        <w:t>Board</w:t>
      </w:r>
      <w:proofErr w:type="spellEnd"/>
      <w:r w:rsidRPr="00E15404">
        <w:rPr>
          <w:rFonts w:asciiTheme="majorHAnsi" w:hAnsiTheme="majorHAnsi" w:cs="Verdana"/>
          <w:i/>
          <w:color w:val="632423" w:themeColor="accent2" w:themeShade="80"/>
          <w:sz w:val="16"/>
          <w:szCs w:val="16"/>
        </w:rPr>
        <w:t xml:space="preserve">. Algunas Instituciones utilizan software de libre distribución basadas en Linux y PHP. </w:t>
      </w:r>
    </w:p>
    <w:p w:rsidR="00946E8C" w:rsidRPr="00E15404" w:rsidRDefault="00946E8C" w:rsidP="00AC6283">
      <w:pPr>
        <w:shd w:val="clear" w:color="auto" w:fill="76923C" w:themeFill="accent3" w:themeFillShade="BF"/>
        <w:jc w:val="both"/>
        <w:rPr>
          <w:rFonts w:asciiTheme="majorHAnsi" w:hAnsiTheme="majorHAnsi" w:cs="Verdana"/>
          <w:i/>
          <w:color w:val="632423" w:themeColor="accent2" w:themeShade="80"/>
          <w:sz w:val="16"/>
          <w:szCs w:val="16"/>
        </w:rPr>
      </w:pPr>
      <w:r w:rsidRPr="00E15404">
        <w:rPr>
          <w:rFonts w:asciiTheme="majorHAnsi" w:hAnsiTheme="majorHAnsi" w:cs="Verdana"/>
          <w:i/>
          <w:color w:val="632423" w:themeColor="accent2" w:themeShade="80"/>
          <w:sz w:val="16"/>
          <w:szCs w:val="16"/>
        </w:rPr>
        <w:t xml:space="preserve">El proyecto de la Facultad de Educación de la Universidad Autónoma de Yucatán (FEUADY) está basado en la adecuación de una plataforma de libre distribución. </w:t>
      </w:r>
    </w:p>
    <w:p w:rsidR="00946E8C" w:rsidRPr="00E15404" w:rsidRDefault="00946E8C" w:rsidP="00AC6283">
      <w:pPr>
        <w:shd w:val="clear" w:color="auto" w:fill="76923C" w:themeFill="accent3" w:themeFillShade="BF"/>
        <w:jc w:val="both"/>
        <w:rPr>
          <w:rFonts w:asciiTheme="majorHAnsi" w:hAnsiTheme="majorHAnsi" w:cs="Verdana"/>
          <w:i/>
          <w:color w:val="632423" w:themeColor="accent2" w:themeShade="80"/>
          <w:sz w:val="16"/>
          <w:szCs w:val="16"/>
        </w:rPr>
      </w:pPr>
      <w:r w:rsidRPr="00E15404">
        <w:rPr>
          <w:rFonts w:asciiTheme="majorHAnsi" w:hAnsiTheme="majorHAnsi" w:cs="Verdana"/>
          <w:i/>
          <w:color w:val="632423" w:themeColor="accent2" w:themeShade="80"/>
          <w:sz w:val="16"/>
          <w:szCs w:val="16"/>
        </w:rPr>
        <w:t xml:space="preserve">Este proyecto tiene sus antecedentes en noviembre de 2003 como una iniciativa para impulsar cursos en línea para la formación de profesores y ha sido realizado por el Centro de Desarrollo Tecnológico para la Educación (CDTE). </w:t>
      </w:r>
    </w:p>
    <w:p w:rsidR="00946E8C" w:rsidRPr="00E15404" w:rsidRDefault="00946E8C" w:rsidP="00AC6283">
      <w:pPr>
        <w:shd w:val="clear" w:color="auto" w:fill="76923C" w:themeFill="accent3" w:themeFillShade="BF"/>
        <w:jc w:val="both"/>
        <w:rPr>
          <w:rFonts w:asciiTheme="majorHAnsi" w:hAnsiTheme="majorHAnsi" w:cs="Verdana"/>
          <w:i/>
          <w:color w:val="632423" w:themeColor="accent2" w:themeShade="80"/>
          <w:sz w:val="16"/>
          <w:szCs w:val="16"/>
        </w:rPr>
      </w:pPr>
      <w:r w:rsidRPr="00E15404">
        <w:rPr>
          <w:rFonts w:asciiTheme="majorHAnsi" w:hAnsiTheme="majorHAnsi" w:cs="Verdana"/>
          <w:i/>
          <w:color w:val="632423" w:themeColor="accent2" w:themeShade="80"/>
          <w:sz w:val="16"/>
          <w:szCs w:val="16"/>
        </w:rPr>
        <w:t xml:space="preserve">El objetivo principal de este proyecto es contar con una plataforma a utilizar en los niveles de licenciatura, posgrado y educación continua. Este proyecto intenta, en parte, implementar algunas acciones del nuevo Modelo Educativo y Académico (MEA). El modelo promueve la flexibilización de los programas, los nuevos roles para profesores y estudiantes así como el desarrollo de alternativas de instrucción aprovechando el uso de las nuevas tecnologías [UADY, 2002]. </w:t>
      </w:r>
    </w:p>
    <w:p w:rsidR="00946E8C" w:rsidRPr="00E15404" w:rsidRDefault="00946E8C" w:rsidP="00AC6283">
      <w:pPr>
        <w:shd w:val="clear" w:color="auto" w:fill="76923C" w:themeFill="accent3" w:themeFillShade="BF"/>
        <w:jc w:val="both"/>
        <w:rPr>
          <w:rFonts w:asciiTheme="majorHAnsi" w:hAnsiTheme="majorHAnsi" w:cs="Verdana"/>
          <w:i/>
          <w:color w:val="632423" w:themeColor="accent2" w:themeShade="80"/>
          <w:sz w:val="16"/>
          <w:szCs w:val="16"/>
        </w:rPr>
      </w:pPr>
      <w:r w:rsidRPr="00E15404">
        <w:rPr>
          <w:rFonts w:asciiTheme="majorHAnsi" w:hAnsiTheme="majorHAnsi" w:cs="Verdana"/>
          <w:i/>
          <w:color w:val="632423" w:themeColor="accent2" w:themeShade="80"/>
          <w:sz w:val="16"/>
          <w:szCs w:val="16"/>
        </w:rPr>
        <w:t xml:space="preserve">El reporte de este proyecto abarca la experiencia llevada a cabo en cursos presenciales de idiomas que fue el área donde se contó con el mayor número de estudiantes. </w:t>
      </w:r>
    </w:p>
    <w:p w:rsidR="00946E8C" w:rsidRPr="00E15404" w:rsidRDefault="00946E8C" w:rsidP="00AC6283">
      <w:pPr>
        <w:pStyle w:val="Ttulo1"/>
        <w:shd w:val="clear" w:color="auto" w:fill="76923C" w:themeFill="accent3" w:themeFillShade="BF"/>
        <w:spacing w:before="240" w:after="240"/>
        <w:ind w:left="340" w:hanging="340"/>
        <w:jc w:val="both"/>
        <w:rPr>
          <w:rFonts w:asciiTheme="majorHAnsi" w:hAnsiTheme="majorHAnsi" w:cs="Verdana"/>
          <w:i/>
          <w:color w:val="632423" w:themeColor="accent2" w:themeShade="80"/>
          <w:sz w:val="28"/>
          <w:szCs w:val="28"/>
        </w:rPr>
      </w:pPr>
      <w:r w:rsidRPr="00E15404">
        <w:rPr>
          <w:rFonts w:asciiTheme="majorHAnsi" w:hAnsiTheme="majorHAnsi" w:cs="Verdana"/>
          <w:b/>
          <w:bCs/>
          <w:i/>
          <w:color w:val="632423" w:themeColor="accent2" w:themeShade="80"/>
          <w:sz w:val="28"/>
          <w:szCs w:val="28"/>
        </w:rPr>
        <w:t xml:space="preserve">2 Selección de la plataforma </w:t>
      </w:r>
    </w:p>
    <w:p w:rsidR="00946E8C" w:rsidRPr="00E15404" w:rsidRDefault="00946E8C" w:rsidP="00AC6283">
      <w:pPr>
        <w:pStyle w:val="Default"/>
        <w:shd w:val="clear" w:color="auto" w:fill="76923C" w:themeFill="accent3" w:themeFillShade="BF"/>
        <w:rPr>
          <w:rFonts w:asciiTheme="majorHAnsi" w:hAnsiTheme="majorHAnsi"/>
          <w:i/>
          <w:color w:val="632423" w:themeColor="accent2" w:themeShade="80"/>
          <w:sz w:val="28"/>
          <w:szCs w:val="28"/>
        </w:rPr>
      </w:pPr>
    </w:p>
    <w:p w:rsidR="00946E8C" w:rsidRPr="00E15404" w:rsidRDefault="00946E8C" w:rsidP="00AC6283">
      <w:pPr>
        <w:shd w:val="clear" w:color="auto" w:fill="76923C" w:themeFill="accent3" w:themeFillShade="BF"/>
        <w:jc w:val="both"/>
        <w:rPr>
          <w:rFonts w:asciiTheme="majorHAnsi" w:hAnsiTheme="majorHAnsi" w:cs="Verdana"/>
          <w:i/>
          <w:color w:val="632423" w:themeColor="accent2" w:themeShade="80"/>
          <w:sz w:val="16"/>
          <w:szCs w:val="16"/>
        </w:rPr>
      </w:pPr>
      <w:r w:rsidRPr="00E15404">
        <w:rPr>
          <w:rFonts w:asciiTheme="majorHAnsi" w:hAnsiTheme="majorHAnsi" w:cs="Verdana"/>
          <w:i/>
          <w:color w:val="632423" w:themeColor="accent2" w:themeShade="80"/>
          <w:sz w:val="16"/>
          <w:szCs w:val="16"/>
        </w:rPr>
        <w:t>Debido a los altos costos para adquirir una plataforma comercial para tele – aprendizaje y al no contar con los recursos humanos para el desarrollo de una propia, se analizaron sistemas de libre distribución entre las cuales merece la pena mencionar a Fle3</w:t>
      </w:r>
      <w:proofErr w:type="gramStart"/>
      <w:r w:rsidRPr="00E15404">
        <w:rPr>
          <w:rFonts w:asciiTheme="majorHAnsi" w:hAnsiTheme="majorHAnsi" w:cs="Verdana"/>
          <w:i/>
          <w:color w:val="632423" w:themeColor="accent2" w:themeShade="80"/>
          <w:sz w:val="16"/>
          <w:szCs w:val="16"/>
        </w:rPr>
        <w:t>,OCW</w:t>
      </w:r>
      <w:proofErr w:type="gramEnd"/>
      <w:r w:rsidRPr="00E15404">
        <w:rPr>
          <w:rFonts w:asciiTheme="majorHAnsi" w:hAnsiTheme="majorHAnsi" w:cs="Verdana"/>
          <w:i/>
          <w:color w:val="632423" w:themeColor="accent2" w:themeShade="80"/>
          <w:sz w:val="16"/>
          <w:szCs w:val="16"/>
        </w:rPr>
        <w:t xml:space="preserve"> y </w:t>
      </w:r>
      <w:proofErr w:type="spellStart"/>
      <w:r w:rsidRPr="00E15404">
        <w:rPr>
          <w:rFonts w:asciiTheme="majorHAnsi" w:hAnsiTheme="majorHAnsi" w:cs="Verdana"/>
          <w:i/>
          <w:color w:val="632423" w:themeColor="accent2" w:themeShade="80"/>
          <w:sz w:val="16"/>
          <w:szCs w:val="16"/>
        </w:rPr>
        <w:t>Claroline</w:t>
      </w:r>
      <w:proofErr w:type="spellEnd"/>
      <w:r w:rsidRPr="00E15404">
        <w:rPr>
          <w:rFonts w:asciiTheme="majorHAnsi" w:hAnsiTheme="majorHAnsi" w:cs="Verdana"/>
          <w:i/>
          <w:color w:val="632423" w:themeColor="accent2" w:themeShade="80"/>
          <w:sz w:val="16"/>
          <w:szCs w:val="16"/>
        </w:rPr>
        <w:t xml:space="preserve">. </w:t>
      </w:r>
    </w:p>
    <w:p w:rsidR="00946E8C" w:rsidRPr="00E15404" w:rsidRDefault="00946E8C" w:rsidP="00AC6283">
      <w:pPr>
        <w:shd w:val="clear" w:color="auto" w:fill="76923C" w:themeFill="accent3" w:themeFillShade="BF"/>
        <w:jc w:val="both"/>
        <w:rPr>
          <w:rFonts w:asciiTheme="majorHAnsi" w:hAnsiTheme="majorHAnsi" w:cs="Verdana"/>
          <w:i/>
          <w:color w:val="632423" w:themeColor="accent2" w:themeShade="80"/>
          <w:sz w:val="16"/>
          <w:szCs w:val="16"/>
        </w:rPr>
      </w:pPr>
      <w:r w:rsidRPr="00E15404">
        <w:rPr>
          <w:rFonts w:asciiTheme="majorHAnsi" w:hAnsiTheme="majorHAnsi" w:cs="Verdana"/>
          <w:i/>
          <w:color w:val="632423" w:themeColor="accent2" w:themeShade="80"/>
          <w:sz w:val="16"/>
          <w:szCs w:val="16"/>
        </w:rPr>
        <w:t xml:space="preserve">Los criterios que se tomaron en cuenta inicialmente para analizar las plataformas fueron: </w:t>
      </w:r>
    </w:p>
    <w:p w:rsidR="00946E8C" w:rsidRPr="00E15404" w:rsidRDefault="00946E8C" w:rsidP="00AC6283">
      <w:pPr>
        <w:pStyle w:val="Listas"/>
        <w:shd w:val="clear" w:color="auto" w:fill="76923C" w:themeFill="accent3" w:themeFillShade="BF"/>
        <w:ind w:left="1287" w:hanging="360"/>
        <w:jc w:val="both"/>
        <w:rPr>
          <w:rFonts w:asciiTheme="majorHAnsi" w:hAnsiTheme="majorHAnsi" w:cs="Verdana"/>
          <w:i/>
          <w:color w:val="632423" w:themeColor="accent2" w:themeShade="80"/>
          <w:sz w:val="16"/>
          <w:szCs w:val="16"/>
        </w:rPr>
      </w:pPr>
      <w:r w:rsidRPr="00E15404">
        <w:rPr>
          <w:rFonts w:asciiTheme="majorHAnsi" w:hAnsiTheme="majorHAnsi" w:cs="Verdana"/>
          <w:i/>
          <w:color w:val="632423" w:themeColor="accent2" w:themeShade="80"/>
          <w:sz w:val="16"/>
          <w:szCs w:val="16"/>
        </w:rPr>
        <w:t xml:space="preserve">• La comprobación de la totalidad de su libre distribución </w:t>
      </w:r>
    </w:p>
    <w:p w:rsidR="00946E8C" w:rsidRPr="00E15404" w:rsidRDefault="00946E8C" w:rsidP="00AC6283">
      <w:pPr>
        <w:pStyle w:val="Listas"/>
        <w:shd w:val="clear" w:color="auto" w:fill="76923C" w:themeFill="accent3" w:themeFillShade="BF"/>
        <w:ind w:left="1287" w:hanging="360"/>
        <w:jc w:val="both"/>
        <w:rPr>
          <w:rFonts w:asciiTheme="majorHAnsi" w:hAnsiTheme="majorHAnsi" w:cs="Verdana"/>
          <w:i/>
          <w:color w:val="632423" w:themeColor="accent2" w:themeShade="80"/>
          <w:sz w:val="16"/>
          <w:szCs w:val="16"/>
        </w:rPr>
      </w:pPr>
      <w:r w:rsidRPr="00E15404">
        <w:rPr>
          <w:rFonts w:asciiTheme="majorHAnsi" w:hAnsiTheme="majorHAnsi" w:cs="Verdana"/>
          <w:i/>
          <w:color w:val="632423" w:themeColor="accent2" w:themeShade="80"/>
          <w:sz w:val="16"/>
          <w:szCs w:val="16"/>
        </w:rPr>
        <w:t xml:space="preserve">• El software y hardware requeridos </w:t>
      </w:r>
    </w:p>
    <w:p w:rsidR="00946E8C" w:rsidRPr="00E15404" w:rsidRDefault="00946E8C" w:rsidP="00AC6283">
      <w:pPr>
        <w:pStyle w:val="Listas"/>
        <w:shd w:val="clear" w:color="auto" w:fill="76923C" w:themeFill="accent3" w:themeFillShade="BF"/>
        <w:ind w:left="1287" w:hanging="360"/>
        <w:jc w:val="both"/>
        <w:rPr>
          <w:rFonts w:asciiTheme="majorHAnsi" w:hAnsiTheme="majorHAnsi" w:cs="Verdana"/>
          <w:i/>
          <w:color w:val="632423" w:themeColor="accent2" w:themeShade="80"/>
          <w:sz w:val="16"/>
          <w:szCs w:val="16"/>
        </w:rPr>
      </w:pPr>
      <w:r w:rsidRPr="00E15404">
        <w:rPr>
          <w:rFonts w:asciiTheme="majorHAnsi" w:hAnsiTheme="majorHAnsi" w:cs="Verdana"/>
          <w:i/>
          <w:color w:val="632423" w:themeColor="accent2" w:themeShade="80"/>
          <w:sz w:val="16"/>
          <w:szCs w:val="16"/>
        </w:rPr>
        <w:t xml:space="preserve">• La facilidad de instalación </w:t>
      </w:r>
    </w:p>
    <w:p w:rsidR="00946E8C" w:rsidRPr="00E15404" w:rsidRDefault="00946E8C" w:rsidP="00AC6283">
      <w:pPr>
        <w:pStyle w:val="Listas"/>
        <w:shd w:val="clear" w:color="auto" w:fill="76923C" w:themeFill="accent3" w:themeFillShade="BF"/>
        <w:ind w:left="1287" w:hanging="360"/>
        <w:jc w:val="both"/>
        <w:rPr>
          <w:rFonts w:asciiTheme="majorHAnsi" w:hAnsiTheme="majorHAnsi" w:cs="Verdana"/>
          <w:i/>
          <w:color w:val="632423" w:themeColor="accent2" w:themeShade="80"/>
          <w:sz w:val="16"/>
          <w:szCs w:val="16"/>
        </w:rPr>
      </w:pPr>
      <w:r w:rsidRPr="00E15404">
        <w:rPr>
          <w:rFonts w:asciiTheme="majorHAnsi" w:hAnsiTheme="majorHAnsi" w:cs="Verdana"/>
          <w:i/>
          <w:color w:val="632423" w:themeColor="accent2" w:themeShade="80"/>
          <w:sz w:val="16"/>
          <w:szCs w:val="16"/>
        </w:rPr>
        <w:t xml:space="preserve">• La facilidad del ambiente </w:t>
      </w:r>
    </w:p>
    <w:p w:rsidR="00946E8C" w:rsidRPr="00E15404" w:rsidRDefault="00946E8C" w:rsidP="00AC6283">
      <w:pPr>
        <w:pStyle w:val="Listas"/>
        <w:shd w:val="clear" w:color="auto" w:fill="76923C" w:themeFill="accent3" w:themeFillShade="BF"/>
        <w:ind w:left="1287" w:hanging="360"/>
        <w:jc w:val="both"/>
        <w:rPr>
          <w:rFonts w:asciiTheme="majorHAnsi" w:hAnsiTheme="majorHAnsi" w:cs="Verdana"/>
          <w:i/>
          <w:color w:val="632423" w:themeColor="accent2" w:themeShade="80"/>
          <w:sz w:val="16"/>
          <w:szCs w:val="16"/>
        </w:rPr>
      </w:pPr>
      <w:r w:rsidRPr="00E15404">
        <w:rPr>
          <w:rFonts w:asciiTheme="majorHAnsi" w:hAnsiTheme="majorHAnsi" w:cs="Verdana"/>
          <w:i/>
          <w:color w:val="632423" w:themeColor="accent2" w:themeShade="80"/>
          <w:sz w:val="16"/>
          <w:szCs w:val="16"/>
        </w:rPr>
        <w:t xml:space="preserve">• Que facilitara la interacción entre los usuarios. </w:t>
      </w:r>
    </w:p>
    <w:p w:rsidR="00946E8C" w:rsidRPr="00E15404" w:rsidRDefault="00946E8C" w:rsidP="00AC6283">
      <w:pPr>
        <w:pStyle w:val="Default"/>
        <w:shd w:val="clear" w:color="auto" w:fill="76923C" w:themeFill="accent3" w:themeFillShade="BF"/>
        <w:rPr>
          <w:rFonts w:asciiTheme="majorHAnsi" w:hAnsiTheme="majorHAnsi"/>
          <w:i/>
          <w:color w:val="632423" w:themeColor="accent2" w:themeShade="80"/>
          <w:sz w:val="16"/>
          <w:szCs w:val="16"/>
        </w:rPr>
      </w:pPr>
    </w:p>
    <w:p w:rsidR="00946E8C" w:rsidRPr="00E15404" w:rsidRDefault="00946E8C" w:rsidP="00AC6283">
      <w:pPr>
        <w:shd w:val="clear" w:color="auto" w:fill="76923C" w:themeFill="accent3" w:themeFillShade="BF"/>
        <w:jc w:val="both"/>
        <w:rPr>
          <w:rFonts w:asciiTheme="majorHAnsi" w:hAnsiTheme="majorHAnsi" w:cs="Verdana"/>
          <w:i/>
          <w:color w:val="632423" w:themeColor="accent2" w:themeShade="80"/>
          <w:sz w:val="16"/>
          <w:szCs w:val="16"/>
        </w:rPr>
      </w:pPr>
      <w:r w:rsidRPr="00E15404">
        <w:rPr>
          <w:rFonts w:asciiTheme="majorHAnsi" w:hAnsiTheme="majorHAnsi" w:cs="Verdana"/>
          <w:i/>
          <w:color w:val="632423" w:themeColor="accent2" w:themeShade="80"/>
          <w:sz w:val="16"/>
          <w:szCs w:val="16"/>
        </w:rPr>
        <w:t xml:space="preserve">El sistema que se consideró que cubría estos elementos fue </w:t>
      </w:r>
      <w:proofErr w:type="spellStart"/>
      <w:r w:rsidRPr="00E15404">
        <w:rPr>
          <w:rFonts w:asciiTheme="majorHAnsi" w:hAnsiTheme="majorHAnsi" w:cs="Verdana"/>
          <w:i/>
          <w:color w:val="632423" w:themeColor="accent2" w:themeShade="80"/>
          <w:sz w:val="16"/>
          <w:szCs w:val="16"/>
        </w:rPr>
        <w:t>Claroline</w:t>
      </w:r>
      <w:proofErr w:type="spellEnd"/>
      <w:r w:rsidRPr="00E15404">
        <w:rPr>
          <w:rFonts w:asciiTheme="majorHAnsi" w:hAnsiTheme="majorHAnsi" w:cs="Verdana"/>
          <w:i/>
          <w:color w:val="632423" w:themeColor="accent2" w:themeShade="80"/>
          <w:sz w:val="16"/>
          <w:szCs w:val="16"/>
        </w:rPr>
        <w:t xml:space="preserve">, además contiene las siguientes herramientas para el usuario: descarga de documentos, agenda, avisos, ligas de interés, descripción del curso, ejercicios, Chat (interacción síncrona) y el foro (interacción asíncrona). </w:t>
      </w:r>
    </w:p>
    <w:p w:rsidR="00946E8C" w:rsidRPr="00E15404" w:rsidRDefault="00946E8C" w:rsidP="00AC6283">
      <w:pPr>
        <w:shd w:val="clear" w:color="auto" w:fill="76923C" w:themeFill="accent3" w:themeFillShade="BF"/>
        <w:jc w:val="both"/>
        <w:rPr>
          <w:rFonts w:asciiTheme="majorHAnsi" w:hAnsiTheme="majorHAnsi" w:cs="Verdana"/>
          <w:i/>
          <w:color w:val="632423" w:themeColor="accent2" w:themeShade="80"/>
          <w:sz w:val="16"/>
          <w:szCs w:val="16"/>
        </w:rPr>
      </w:pPr>
      <w:r w:rsidRPr="00E15404">
        <w:rPr>
          <w:rFonts w:asciiTheme="majorHAnsi" w:hAnsiTheme="majorHAnsi" w:cs="Verdana"/>
          <w:i/>
          <w:color w:val="632423" w:themeColor="accent2" w:themeShade="80"/>
          <w:sz w:val="16"/>
          <w:szCs w:val="16"/>
        </w:rPr>
        <w:t xml:space="preserve">Para los profesores resulta relativamente fácil crear sus cursos debido a que sólo exige un grado básico de habilidades con la computadora. Además, ellos pueden revisar las estadísticas de uso del curso de una manera general y por alumno. El sistema proporciona la opción de cambiar el estatus del alumno a tutor </w:t>
      </w:r>
      <w:proofErr w:type="spellStart"/>
      <w:r w:rsidRPr="00E15404">
        <w:rPr>
          <w:rFonts w:asciiTheme="majorHAnsi" w:hAnsiTheme="majorHAnsi" w:cs="Verdana"/>
          <w:i/>
          <w:color w:val="632423" w:themeColor="accent2" w:themeShade="80"/>
          <w:sz w:val="16"/>
          <w:szCs w:val="16"/>
        </w:rPr>
        <w:t>ó</w:t>
      </w:r>
      <w:proofErr w:type="spellEnd"/>
      <w:r w:rsidRPr="00E15404">
        <w:rPr>
          <w:rFonts w:asciiTheme="majorHAnsi" w:hAnsiTheme="majorHAnsi" w:cs="Verdana"/>
          <w:i/>
          <w:color w:val="632423" w:themeColor="accent2" w:themeShade="80"/>
          <w:sz w:val="16"/>
          <w:szCs w:val="16"/>
        </w:rPr>
        <w:t xml:space="preserve"> administrador de su curso y se pueden crear grupos de usuarios. </w:t>
      </w:r>
    </w:p>
    <w:p w:rsidR="00946E8C" w:rsidRPr="00E15404" w:rsidRDefault="00946E8C" w:rsidP="00AC6283">
      <w:pPr>
        <w:shd w:val="clear" w:color="auto" w:fill="76923C" w:themeFill="accent3" w:themeFillShade="BF"/>
        <w:jc w:val="both"/>
        <w:rPr>
          <w:rFonts w:asciiTheme="majorHAnsi" w:hAnsiTheme="majorHAnsi" w:cs="Verdana"/>
          <w:i/>
          <w:color w:val="632423" w:themeColor="accent2" w:themeShade="80"/>
          <w:sz w:val="16"/>
          <w:szCs w:val="16"/>
        </w:rPr>
      </w:pPr>
      <w:r w:rsidRPr="00E15404">
        <w:rPr>
          <w:rFonts w:asciiTheme="majorHAnsi" w:hAnsiTheme="majorHAnsi" w:cs="Verdana"/>
          <w:i/>
          <w:color w:val="632423" w:themeColor="accent2" w:themeShade="80"/>
          <w:sz w:val="16"/>
          <w:szCs w:val="16"/>
        </w:rPr>
        <w:t xml:space="preserve">Por otro lado esta plataforma cumple con los indicadores presentados por la Asociación Nacional de Universidades e Instituciones de Educación Superior (ANUIES) que a su vez es una adaptación del estudio de herramientas para la tele-enseñanza, realizado por el Gabinete de Tele-educación de la Universidad Politécnica de Madrid. </w:t>
      </w:r>
    </w:p>
    <w:p w:rsidR="00946E8C" w:rsidRPr="00E15404" w:rsidRDefault="00946E8C" w:rsidP="00AC6283">
      <w:pPr>
        <w:pStyle w:val="Default"/>
        <w:shd w:val="clear" w:color="auto" w:fill="76923C" w:themeFill="accent3" w:themeFillShade="BF"/>
        <w:rPr>
          <w:rFonts w:asciiTheme="majorHAnsi" w:hAnsiTheme="majorHAnsi"/>
          <w:i/>
          <w:color w:val="632423" w:themeColor="accent2" w:themeShade="80"/>
          <w:sz w:val="12"/>
          <w:szCs w:val="12"/>
        </w:rPr>
      </w:pPr>
      <w:r w:rsidRPr="00E15404">
        <w:rPr>
          <w:rFonts w:asciiTheme="majorHAnsi" w:hAnsiTheme="majorHAnsi"/>
          <w:i/>
          <w:color w:val="632423" w:themeColor="accent2" w:themeShade="80"/>
          <w:sz w:val="12"/>
          <w:szCs w:val="12"/>
        </w:rPr>
        <w:t xml:space="preserve">ZAPATA, A; PRIETO, E. </w:t>
      </w:r>
      <w:r w:rsidRPr="00E15404">
        <w:rPr>
          <w:rFonts w:asciiTheme="majorHAnsi" w:hAnsiTheme="majorHAnsi"/>
          <w:b/>
          <w:bCs/>
          <w:i/>
          <w:color w:val="632423" w:themeColor="accent2" w:themeShade="80"/>
          <w:sz w:val="12"/>
          <w:szCs w:val="12"/>
        </w:rPr>
        <w:t>P</w:t>
      </w:r>
      <w:r w:rsidRPr="00E15404">
        <w:rPr>
          <w:rFonts w:asciiTheme="majorHAnsi" w:hAnsiTheme="majorHAnsi"/>
          <w:i/>
          <w:color w:val="632423" w:themeColor="accent2" w:themeShade="80"/>
          <w:sz w:val="12"/>
          <w:szCs w:val="12"/>
        </w:rPr>
        <w:t>lataforma de libre distribución como herramienta de apoyo a cursos presenciales en la--- Pág. 2</w:t>
      </w:r>
    </w:p>
    <w:p w:rsidR="00946E8C" w:rsidRPr="00E15404" w:rsidRDefault="00946E8C" w:rsidP="00AC6283">
      <w:pPr>
        <w:pageBreakBefore/>
        <w:shd w:val="clear" w:color="auto" w:fill="76923C" w:themeFill="accent3" w:themeFillShade="BF"/>
        <w:jc w:val="both"/>
        <w:rPr>
          <w:rFonts w:asciiTheme="majorHAnsi" w:hAnsiTheme="majorHAnsi" w:cs="Verdana"/>
          <w:i/>
          <w:color w:val="632423" w:themeColor="accent2" w:themeShade="80"/>
          <w:sz w:val="16"/>
          <w:szCs w:val="16"/>
        </w:rPr>
      </w:pPr>
      <w:r w:rsidRPr="00E15404">
        <w:rPr>
          <w:rFonts w:asciiTheme="majorHAnsi" w:hAnsiTheme="majorHAnsi" w:cs="Verdana"/>
          <w:i/>
          <w:color w:val="632423" w:themeColor="accent2" w:themeShade="80"/>
          <w:sz w:val="16"/>
          <w:szCs w:val="16"/>
        </w:rPr>
        <w:lastRenderedPageBreak/>
        <w:t xml:space="preserve">Destacan los siguientes aspectos: </w:t>
      </w:r>
    </w:p>
    <w:p w:rsidR="00946E8C" w:rsidRPr="00E15404" w:rsidRDefault="00946E8C" w:rsidP="00AC6283">
      <w:pPr>
        <w:pStyle w:val="Listas"/>
        <w:shd w:val="clear" w:color="auto" w:fill="76923C" w:themeFill="accent3" w:themeFillShade="BF"/>
        <w:ind w:left="1287" w:hanging="360"/>
        <w:jc w:val="both"/>
        <w:rPr>
          <w:rFonts w:asciiTheme="majorHAnsi" w:hAnsiTheme="majorHAnsi" w:cs="Verdana"/>
          <w:i/>
          <w:color w:val="632423" w:themeColor="accent2" w:themeShade="80"/>
          <w:sz w:val="16"/>
          <w:szCs w:val="16"/>
        </w:rPr>
      </w:pPr>
      <w:r w:rsidRPr="00E15404">
        <w:rPr>
          <w:rFonts w:asciiTheme="majorHAnsi" w:hAnsiTheme="majorHAnsi" w:cs="Verdana"/>
          <w:i/>
          <w:color w:val="632423" w:themeColor="accent2" w:themeShade="80"/>
          <w:sz w:val="16"/>
          <w:szCs w:val="16"/>
        </w:rPr>
        <w:t xml:space="preserve">• Generalidades (universalidad, capacidad, costo, interfaz de usuarios). </w:t>
      </w:r>
    </w:p>
    <w:p w:rsidR="00946E8C" w:rsidRPr="00E15404" w:rsidRDefault="00946E8C" w:rsidP="00AC6283">
      <w:pPr>
        <w:pStyle w:val="Listas"/>
        <w:shd w:val="clear" w:color="auto" w:fill="76923C" w:themeFill="accent3" w:themeFillShade="BF"/>
        <w:ind w:left="1287" w:hanging="360"/>
        <w:jc w:val="both"/>
        <w:rPr>
          <w:rFonts w:asciiTheme="majorHAnsi" w:hAnsiTheme="majorHAnsi" w:cs="Verdana"/>
          <w:i/>
          <w:color w:val="632423" w:themeColor="accent2" w:themeShade="80"/>
          <w:sz w:val="16"/>
          <w:szCs w:val="16"/>
        </w:rPr>
      </w:pPr>
      <w:r w:rsidRPr="00E15404">
        <w:rPr>
          <w:rFonts w:asciiTheme="majorHAnsi" w:hAnsiTheme="majorHAnsi" w:cs="Verdana"/>
          <w:i/>
          <w:color w:val="632423" w:themeColor="accent2" w:themeShade="80"/>
          <w:sz w:val="16"/>
          <w:szCs w:val="16"/>
        </w:rPr>
        <w:t xml:space="preserve">• Diseño del proceso formativo (edición de contenidos, herramientas de edición para la evaluación y autoevaluación, otras características de los archivos generados y diseño del curso). </w:t>
      </w:r>
    </w:p>
    <w:p w:rsidR="00946E8C" w:rsidRPr="00E15404" w:rsidRDefault="00946E8C" w:rsidP="00AC6283">
      <w:pPr>
        <w:pStyle w:val="Listas"/>
        <w:shd w:val="clear" w:color="auto" w:fill="76923C" w:themeFill="accent3" w:themeFillShade="BF"/>
        <w:ind w:left="1287" w:hanging="360"/>
        <w:jc w:val="both"/>
        <w:rPr>
          <w:rFonts w:asciiTheme="majorHAnsi" w:hAnsiTheme="majorHAnsi" w:cs="Verdana"/>
          <w:i/>
          <w:color w:val="632423" w:themeColor="accent2" w:themeShade="80"/>
          <w:sz w:val="16"/>
          <w:szCs w:val="16"/>
        </w:rPr>
      </w:pPr>
      <w:r w:rsidRPr="00E15404">
        <w:rPr>
          <w:rFonts w:asciiTheme="majorHAnsi" w:hAnsiTheme="majorHAnsi" w:cs="Verdana"/>
          <w:i/>
          <w:color w:val="632423" w:themeColor="accent2" w:themeShade="80"/>
          <w:sz w:val="16"/>
          <w:szCs w:val="16"/>
        </w:rPr>
        <w:t xml:space="preserve">• Herramientas para la comunicación (asíncronas y síncronas). </w:t>
      </w:r>
    </w:p>
    <w:p w:rsidR="00946E8C" w:rsidRPr="00E15404" w:rsidRDefault="00946E8C" w:rsidP="00AC6283">
      <w:pPr>
        <w:pStyle w:val="Listas"/>
        <w:shd w:val="clear" w:color="auto" w:fill="76923C" w:themeFill="accent3" w:themeFillShade="BF"/>
        <w:ind w:left="1287" w:hanging="360"/>
        <w:jc w:val="both"/>
        <w:rPr>
          <w:rFonts w:asciiTheme="majorHAnsi" w:hAnsiTheme="majorHAnsi" w:cs="Verdana"/>
          <w:i/>
          <w:color w:val="632423" w:themeColor="accent2" w:themeShade="80"/>
          <w:sz w:val="16"/>
          <w:szCs w:val="16"/>
        </w:rPr>
      </w:pPr>
      <w:r w:rsidRPr="00E15404">
        <w:rPr>
          <w:rFonts w:asciiTheme="majorHAnsi" w:hAnsiTheme="majorHAnsi" w:cs="Verdana"/>
          <w:i/>
          <w:color w:val="632423" w:themeColor="accent2" w:themeShade="80"/>
          <w:sz w:val="16"/>
          <w:szCs w:val="16"/>
        </w:rPr>
        <w:t xml:space="preserve">• Administración y gestión académica (planificación académica, gestión y acceso de alumnos, control y evaluación automática y otras posibilidades del alumno). </w:t>
      </w:r>
    </w:p>
    <w:p w:rsidR="00946E8C" w:rsidRPr="00E15404" w:rsidRDefault="00946E8C" w:rsidP="00AC6283">
      <w:pPr>
        <w:pStyle w:val="Default"/>
        <w:shd w:val="clear" w:color="auto" w:fill="76923C" w:themeFill="accent3" w:themeFillShade="BF"/>
        <w:rPr>
          <w:rFonts w:asciiTheme="majorHAnsi" w:hAnsiTheme="majorHAnsi"/>
          <w:i/>
          <w:color w:val="632423" w:themeColor="accent2" w:themeShade="80"/>
          <w:sz w:val="16"/>
          <w:szCs w:val="16"/>
        </w:rPr>
      </w:pPr>
    </w:p>
    <w:p w:rsidR="00946E8C" w:rsidRPr="00E15404" w:rsidRDefault="00946E8C" w:rsidP="00AC6283">
      <w:pPr>
        <w:pStyle w:val="Ttulo1"/>
        <w:shd w:val="clear" w:color="auto" w:fill="76923C" w:themeFill="accent3" w:themeFillShade="BF"/>
        <w:spacing w:before="240" w:after="240"/>
        <w:ind w:left="340" w:hanging="340"/>
        <w:jc w:val="both"/>
        <w:rPr>
          <w:rFonts w:asciiTheme="majorHAnsi" w:hAnsiTheme="majorHAnsi" w:cs="Verdana"/>
          <w:i/>
          <w:color w:val="632423" w:themeColor="accent2" w:themeShade="80"/>
          <w:sz w:val="28"/>
          <w:szCs w:val="28"/>
        </w:rPr>
      </w:pPr>
      <w:r w:rsidRPr="00E15404">
        <w:rPr>
          <w:rFonts w:asciiTheme="majorHAnsi" w:hAnsiTheme="majorHAnsi" w:cs="Verdana"/>
          <w:b/>
          <w:bCs/>
          <w:i/>
          <w:color w:val="632423" w:themeColor="accent2" w:themeShade="80"/>
          <w:sz w:val="28"/>
          <w:szCs w:val="28"/>
        </w:rPr>
        <w:t xml:space="preserve">3 Implantación </w:t>
      </w:r>
    </w:p>
    <w:p w:rsidR="00946E8C" w:rsidRPr="00E15404" w:rsidRDefault="00946E8C" w:rsidP="00AC6283">
      <w:pPr>
        <w:pStyle w:val="Default"/>
        <w:shd w:val="clear" w:color="auto" w:fill="76923C" w:themeFill="accent3" w:themeFillShade="BF"/>
        <w:rPr>
          <w:rFonts w:asciiTheme="majorHAnsi" w:hAnsiTheme="majorHAnsi"/>
          <w:i/>
          <w:color w:val="632423" w:themeColor="accent2" w:themeShade="80"/>
          <w:sz w:val="28"/>
          <w:szCs w:val="28"/>
        </w:rPr>
      </w:pPr>
    </w:p>
    <w:p w:rsidR="00946E8C" w:rsidRPr="00E15404" w:rsidRDefault="00946E8C" w:rsidP="00AC6283">
      <w:pPr>
        <w:shd w:val="clear" w:color="auto" w:fill="76923C" w:themeFill="accent3" w:themeFillShade="BF"/>
        <w:jc w:val="both"/>
        <w:rPr>
          <w:rFonts w:asciiTheme="majorHAnsi" w:hAnsiTheme="majorHAnsi" w:cs="Verdana"/>
          <w:i/>
          <w:color w:val="632423" w:themeColor="accent2" w:themeShade="80"/>
          <w:sz w:val="16"/>
          <w:szCs w:val="16"/>
        </w:rPr>
      </w:pPr>
      <w:r w:rsidRPr="00E15404">
        <w:rPr>
          <w:rFonts w:asciiTheme="majorHAnsi" w:hAnsiTheme="majorHAnsi" w:cs="Verdana"/>
          <w:i/>
          <w:color w:val="632423" w:themeColor="accent2" w:themeShade="80"/>
          <w:sz w:val="16"/>
          <w:szCs w:val="16"/>
        </w:rPr>
        <w:t xml:space="preserve">Esta se dividió en cinco fases: </w:t>
      </w:r>
    </w:p>
    <w:p w:rsidR="00946E8C" w:rsidRPr="00E15404" w:rsidRDefault="00946E8C" w:rsidP="00AC6283">
      <w:pPr>
        <w:pStyle w:val="Ttulo2"/>
        <w:shd w:val="clear" w:color="auto" w:fill="76923C" w:themeFill="accent3" w:themeFillShade="BF"/>
        <w:spacing w:before="240" w:after="240"/>
        <w:ind w:left="623" w:hanging="624"/>
        <w:jc w:val="both"/>
        <w:rPr>
          <w:rFonts w:cs="Verdana"/>
          <w:i/>
          <w:color w:val="632423" w:themeColor="accent2" w:themeShade="80"/>
          <w:sz w:val="23"/>
          <w:szCs w:val="23"/>
        </w:rPr>
      </w:pPr>
      <w:r w:rsidRPr="00E15404">
        <w:rPr>
          <w:rFonts w:cs="Verdana"/>
          <w:b w:val="0"/>
          <w:bCs w:val="0"/>
          <w:i/>
          <w:color w:val="632423" w:themeColor="accent2" w:themeShade="80"/>
          <w:sz w:val="23"/>
          <w:szCs w:val="23"/>
        </w:rPr>
        <w:t xml:space="preserve">3.1 Instalación </w:t>
      </w:r>
    </w:p>
    <w:p w:rsidR="00946E8C" w:rsidRPr="00E15404" w:rsidRDefault="00946E8C" w:rsidP="00AC6283">
      <w:pPr>
        <w:pStyle w:val="Default"/>
        <w:shd w:val="clear" w:color="auto" w:fill="76923C" w:themeFill="accent3" w:themeFillShade="BF"/>
        <w:rPr>
          <w:rFonts w:asciiTheme="majorHAnsi" w:hAnsiTheme="majorHAnsi"/>
          <w:i/>
          <w:color w:val="632423" w:themeColor="accent2" w:themeShade="80"/>
          <w:sz w:val="23"/>
          <w:szCs w:val="23"/>
        </w:rPr>
      </w:pPr>
    </w:p>
    <w:p w:rsidR="00946E8C" w:rsidRPr="00E15404" w:rsidRDefault="00946E8C" w:rsidP="00AC6283">
      <w:pPr>
        <w:shd w:val="clear" w:color="auto" w:fill="76923C" w:themeFill="accent3" w:themeFillShade="BF"/>
        <w:jc w:val="both"/>
        <w:rPr>
          <w:rFonts w:asciiTheme="majorHAnsi" w:hAnsiTheme="majorHAnsi" w:cs="Verdana"/>
          <w:i/>
          <w:color w:val="632423" w:themeColor="accent2" w:themeShade="80"/>
          <w:sz w:val="16"/>
          <w:szCs w:val="16"/>
        </w:rPr>
      </w:pPr>
      <w:r w:rsidRPr="00E15404">
        <w:rPr>
          <w:rFonts w:asciiTheme="majorHAnsi" w:hAnsiTheme="majorHAnsi" w:cs="Verdana"/>
          <w:i/>
          <w:color w:val="632423" w:themeColor="accent2" w:themeShade="80"/>
          <w:sz w:val="16"/>
          <w:szCs w:val="16"/>
        </w:rPr>
        <w:t xml:space="preserve">Para instalar esta plataforma en un sistema operativo XP, se </w:t>
      </w:r>
      <w:proofErr w:type="spellStart"/>
      <w:r w:rsidRPr="00E15404">
        <w:rPr>
          <w:rFonts w:asciiTheme="majorHAnsi" w:hAnsiTheme="majorHAnsi" w:cs="Verdana"/>
          <w:i/>
          <w:color w:val="632423" w:themeColor="accent2" w:themeShade="80"/>
          <w:sz w:val="16"/>
          <w:szCs w:val="16"/>
        </w:rPr>
        <w:t>utilizo</w:t>
      </w:r>
      <w:proofErr w:type="spellEnd"/>
      <w:r w:rsidRPr="00E15404">
        <w:rPr>
          <w:rFonts w:asciiTheme="majorHAnsi" w:hAnsiTheme="majorHAnsi" w:cs="Verdana"/>
          <w:i/>
          <w:color w:val="632423" w:themeColor="accent2" w:themeShade="80"/>
          <w:sz w:val="16"/>
          <w:szCs w:val="16"/>
        </w:rPr>
        <w:t xml:space="preserve"> el programa </w:t>
      </w:r>
      <w:proofErr w:type="spellStart"/>
      <w:r w:rsidRPr="00E15404">
        <w:rPr>
          <w:rFonts w:asciiTheme="majorHAnsi" w:hAnsiTheme="majorHAnsi" w:cs="Verdana"/>
          <w:i/>
          <w:color w:val="632423" w:themeColor="accent2" w:themeShade="80"/>
          <w:sz w:val="16"/>
          <w:szCs w:val="16"/>
        </w:rPr>
        <w:t>Apserver</w:t>
      </w:r>
      <w:proofErr w:type="spellEnd"/>
      <w:r w:rsidRPr="00E15404">
        <w:rPr>
          <w:rFonts w:asciiTheme="majorHAnsi" w:hAnsiTheme="majorHAnsi" w:cs="Verdana"/>
          <w:i/>
          <w:color w:val="632423" w:themeColor="accent2" w:themeShade="80"/>
          <w:sz w:val="16"/>
          <w:szCs w:val="16"/>
        </w:rPr>
        <w:t xml:space="preserve"> que contiene todas las herramientas necesarias (PHP, </w:t>
      </w:r>
      <w:proofErr w:type="spellStart"/>
      <w:r w:rsidRPr="00E15404">
        <w:rPr>
          <w:rFonts w:asciiTheme="majorHAnsi" w:hAnsiTheme="majorHAnsi" w:cs="Verdana"/>
          <w:i/>
          <w:color w:val="632423" w:themeColor="accent2" w:themeShade="80"/>
          <w:sz w:val="16"/>
          <w:szCs w:val="16"/>
        </w:rPr>
        <w:t>MySQL</w:t>
      </w:r>
      <w:proofErr w:type="spellEnd"/>
      <w:r w:rsidRPr="00E15404">
        <w:rPr>
          <w:rFonts w:asciiTheme="majorHAnsi" w:hAnsiTheme="majorHAnsi" w:cs="Verdana"/>
          <w:i/>
          <w:color w:val="632423" w:themeColor="accent2" w:themeShade="80"/>
          <w:sz w:val="16"/>
          <w:szCs w:val="16"/>
        </w:rPr>
        <w:t xml:space="preserve"> y </w:t>
      </w:r>
      <w:proofErr w:type="spellStart"/>
      <w:r w:rsidRPr="00E15404">
        <w:rPr>
          <w:rFonts w:asciiTheme="majorHAnsi" w:hAnsiTheme="majorHAnsi" w:cs="Verdana"/>
          <w:i/>
          <w:color w:val="632423" w:themeColor="accent2" w:themeShade="80"/>
          <w:sz w:val="16"/>
          <w:szCs w:val="16"/>
        </w:rPr>
        <w:t>PHPMyAdmin</w:t>
      </w:r>
      <w:proofErr w:type="spellEnd"/>
      <w:r w:rsidRPr="00E15404">
        <w:rPr>
          <w:rFonts w:asciiTheme="majorHAnsi" w:hAnsiTheme="majorHAnsi" w:cs="Verdana"/>
          <w:i/>
          <w:color w:val="632423" w:themeColor="accent2" w:themeShade="80"/>
          <w:sz w:val="16"/>
          <w:szCs w:val="16"/>
        </w:rPr>
        <w:t xml:space="preserve">). Posteriormente se instaló en un servidor con un sistema operativo Solaris 7.0 para visualizarla a nivel intranet. </w:t>
      </w:r>
    </w:p>
    <w:p w:rsidR="00946E8C" w:rsidRPr="00E15404" w:rsidRDefault="00946E8C" w:rsidP="00AC6283">
      <w:pPr>
        <w:pStyle w:val="Ttulo2"/>
        <w:shd w:val="clear" w:color="auto" w:fill="76923C" w:themeFill="accent3" w:themeFillShade="BF"/>
        <w:spacing w:before="240" w:after="240"/>
        <w:ind w:left="623" w:hanging="624"/>
        <w:jc w:val="both"/>
        <w:rPr>
          <w:rFonts w:cs="Verdana"/>
          <w:i/>
          <w:color w:val="632423" w:themeColor="accent2" w:themeShade="80"/>
          <w:sz w:val="23"/>
          <w:szCs w:val="23"/>
        </w:rPr>
      </w:pPr>
      <w:r w:rsidRPr="00E15404">
        <w:rPr>
          <w:rFonts w:cs="Verdana"/>
          <w:b w:val="0"/>
          <w:bCs w:val="0"/>
          <w:i/>
          <w:color w:val="632423" w:themeColor="accent2" w:themeShade="80"/>
          <w:sz w:val="23"/>
          <w:szCs w:val="23"/>
        </w:rPr>
        <w:t xml:space="preserve">3.2 Adaptaciones </w:t>
      </w:r>
    </w:p>
    <w:p w:rsidR="00946E8C" w:rsidRPr="00E15404" w:rsidRDefault="00946E8C" w:rsidP="00AC6283">
      <w:pPr>
        <w:pStyle w:val="Default"/>
        <w:shd w:val="clear" w:color="auto" w:fill="76923C" w:themeFill="accent3" w:themeFillShade="BF"/>
        <w:rPr>
          <w:rFonts w:asciiTheme="majorHAnsi" w:hAnsiTheme="majorHAnsi"/>
          <w:i/>
          <w:color w:val="632423" w:themeColor="accent2" w:themeShade="80"/>
          <w:sz w:val="23"/>
          <w:szCs w:val="23"/>
        </w:rPr>
      </w:pPr>
    </w:p>
    <w:p w:rsidR="00946E8C" w:rsidRPr="00E15404" w:rsidRDefault="00946E8C" w:rsidP="00AC6283">
      <w:pPr>
        <w:shd w:val="clear" w:color="auto" w:fill="76923C" w:themeFill="accent3" w:themeFillShade="BF"/>
        <w:jc w:val="both"/>
        <w:rPr>
          <w:rFonts w:asciiTheme="majorHAnsi" w:hAnsiTheme="majorHAnsi" w:cs="Verdana"/>
          <w:i/>
          <w:color w:val="632423" w:themeColor="accent2" w:themeShade="80"/>
          <w:sz w:val="16"/>
          <w:szCs w:val="16"/>
        </w:rPr>
      </w:pPr>
      <w:r w:rsidRPr="00E15404">
        <w:rPr>
          <w:rFonts w:asciiTheme="majorHAnsi" w:hAnsiTheme="majorHAnsi" w:cs="Verdana"/>
          <w:i/>
          <w:color w:val="632423" w:themeColor="accent2" w:themeShade="80"/>
          <w:sz w:val="16"/>
          <w:szCs w:val="16"/>
        </w:rPr>
        <w:t xml:space="preserve">Se realizaron adaptaciones a la interfaz de entrada del campus para proporcionarle una identidad propia y se modificó el sistema de auto registro para proporcionarle una mayor seguridad. </w:t>
      </w:r>
    </w:p>
    <w:p w:rsidR="00946E8C" w:rsidRPr="00E15404" w:rsidRDefault="00946E8C" w:rsidP="00AC6283">
      <w:pPr>
        <w:pStyle w:val="Ttulo2"/>
        <w:shd w:val="clear" w:color="auto" w:fill="76923C" w:themeFill="accent3" w:themeFillShade="BF"/>
        <w:spacing w:before="240" w:after="240"/>
        <w:ind w:left="623" w:hanging="624"/>
        <w:jc w:val="both"/>
        <w:rPr>
          <w:rFonts w:cs="Verdana"/>
          <w:i/>
          <w:color w:val="632423" w:themeColor="accent2" w:themeShade="80"/>
          <w:sz w:val="23"/>
          <w:szCs w:val="23"/>
        </w:rPr>
      </w:pPr>
      <w:r w:rsidRPr="00E15404">
        <w:rPr>
          <w:rFonts w:cs="Verdana"/>
          <w:b w:val="0"/>
          <w:bCs w:val="0"/>
          <w:i/>
          <w:color w:val="632423" w:themeColor="accent2" w:themeShade="80"/>
          <w:sz w:val="23"/>
          <w:szCs w:val="23"/>
        </w:rPr>
        <w:t xml:space="preserve">3.3 Desarrollo de materiales de estudio </w:t>
      </w:r>
    </w:p>
    <w:p w:rsidR="00946E8C" w:rsidRPr="00E15404" w:rsidRDefault="00946E8C" w:rsidP="00AC6283">
      <w:pPr>
        <w:pStyle w:val="Default"/>
        <w:shd w:val="clear" w:color="auto" w:fill="76923C" w:themeFill="accent3" w:themeFillShade="BF"/>
        <w:rPr>
          <w:rFonts w:asciiTheme="majorHAnsi" w:hAnsiTheme="majorHAnsi"/>
          <w:i/>
          <w:color w:val="632423" w:themeColor="accent2" w:themeShade="80"/>
          <w:sz w:val="23"/>
          <w:szCs w:val="23"/>
        </w:rPr>
      </w:pPr>
    </w:p>
    <w:p w:rsidR="00946E8C" w:rsidRPr="00E15404" w:rsidRDefault="00946E8C" w:rsidP="00AC6283">
      <w:pPr>
        <w:shd w:val="clear" w:color="auto" w:fill="76923C" w:themeFill="accent3" w:themeFillShade="BF"/>
        <w:jc w:val="both"/>
        <w:rPr>
          <w:rFonts w:asciiTheme="majorHAnsi" w:hAnsiTheme="majorHAnsi" w:cs="Verdana"/>
          <w:i/>
          <w:color w:val="632423" w:themeColor="accent2" w:themeShade="80"/>
          <w:sz w:val="16"/>
          <w:szCs w:val="16"/>
        </w:rPr>
      </w:pPr>
      <w:r w:rsidRPr="00E15404">
        <w:rPr>
          <w:rFonts w:asciiTheme="majorHAnsi" w:hAnsiTheme="majorHAnsi" w:cs="Verdana"/>
          <w:i/>
          <w:color w:val="632423" w:themeColor="accent2" w:themeShade="80"/>
          <w:sz w:val="16"/>
          <w:szCs w:val="16"/>
        </w:rPr>
        <w:t xml:space="preserve">Se adecuaron los manuales de profesor y de usuario. </w:t>
      </w:r>
    </w:p>
    <w:p w:rsidR="00946E8C" w:rsidRPr="00E15404" w:rsidRDefault="00946E8C" w:rsidP="00AC6283">
      <w:pPr>
        <w:pStyle w:val="Ttulo2"/>
        <w:shd w:val="clear" w:color="auto" w:fill="76923C" w:themeFill="accent3" w:themeFillShade="BF"/>
        <w:spacing w:before="240" w:after="240"/>
        <w:ind w:left="623" w:hanging="624"/>
        <w:jc w:val="both"/>
        <w:rPr>
          <w:rFonts w:cs="Verdana"/>
          <w:i/>
          <w:color w:val="632423" w:themeColor="accent2" w:themeShade="80"/>
          <w:sz w:val="23"/>
          <w:szCs w:val="23"/>
        </w:rPr>
      </w:pPr>
      <w:r w:rsidRPr="00E15404">
        <w:rPr>
          <w:rFonts w:cs="Verdana"/>
          <w:b w:val="0"/>
          <w:bCs w:val="0"/>
          <w:i/>
          <w:color w:val="632423" w:themeColor="accent2" w:themeShade="80"/>
          <w:sz w:val="23"/>
          <w:szCs w:val="23"/>
        </w:rPr>
        <w:t xml:space="preserve">3.4 Capacitación </w:t>
      </w:r>
    </w:p>
    <w:p w:rsidR="00946E8C" w:rsidRPr="00E15404" w:rsidRDefault="00946E8C" w:rsidP="00AC6283">
      <w:pPr>
        <w:pStyle w:val="Default"/>
        <w:shd w:val="clear" w:color="auto" w:fill="76923C" w:themeFill="accent3" w:themeFillShade="BF"/>
        <w:rPr>
          <w:rFonts w:asciiTheme="majorHAnsi" w:hAnsiTheme="majorHAnsi"/>
          <w:i/>
          <w:color w:val="632423" w:themeColor="accent2" w:themeShade="80"/>
          <w:sz w:val="23"/>
          <w:szCs w:val="23"/>
        </w:rPr>
      </w:pPr>
    </w:p>
    <w:p w:rsidR="00946E8C" w:rsidRPr="00E15404" w:rsidRDefault="00946E8C" w:rsidP="00AC6283">
      <w:pPr>
        <w:shd w:val="clear" w:color="auto" w:fill="76923C" w:themeFill="accent3" w:themeFillShade="BF"/>
        <w:jc w:val="both"/>
        <w:rPr>
          <w:rFonts w:asciiTheme="majorHAnsi" w:hAnsiTheme="majorHAnsi" w:cs="Verdana"/>
          <w:i/>
          <w:color w:val="632423" w:themeColor="accent2" w:themeShade="80"/>
          <w:sz w:val="16"/>
          <w:szCs w:val="16"/>
        </w:rPr>
      </w:pPr>
      <w:r w:rsidRPr="00E15404">
        <w:rPr>
          <w:rFonts w:asciiTheme="majorHAnsi" w:hAnsiTheme="majorHAnsi" w:cs="Verdana"/>
          <w:i/>
          <w:color w:val="632423" w:themeColor="accent2" w:themeShade="80"/>
          <w:sz w:val="16"/>
          <w:szCs w:val="16"/>
        </w:rPr>
        <w:t xml:space="preserve">Se </w:t>
      </w:r>
      <w:proofErr w:type="spellStart"/>
      <w:r w:rsidRPr="00E15404">
        <w:rPr>
          <w:rFonts w:asciiTheme="majorHAnsi" w:hAnsiTheme="majorHAnsi" w:cs="Verdana"/>
          <w:i/>
          <w:color w:val="632423" w:themeColor="accent2" w:themeShade="80"/>
          <w:sz w:val="16"/>
          <w:szCs w:val="16"/>
        </w:rPr>
        <w:t>diseño</w:t>
      </w:r>
      <w:proofErr w:type="spellEnd"/>
      <w:r w:rsidRPr="00E15404">
        <w:rPr>
          <w:rFonts w:asciiTheme="majorHAnsi" w:hAnsiTheme="majorHAnsi" w:cs="Verdana"/>
          <w:i/>
          <w:color w:val="632423" w:themeColor="accent2" w:themeShade="80"/>
          <w:sz w:val="16"/>
          <w:szCs w:val="16"/>
        </w:rPr>
        <w:t xml:space="preserve"> y se desarrolló un plan de divulgación de la plataforma y sus posibilidades como herramienta de apoyo para cursos presenciales. </w:t>
      </w:r>
    </w:p>
    <w:p w:rsidR="00946E8C" w:rsidRPr="00E15404" w:rsidRDefault="00946E8C" w:rsidP="00AC6283">
      <w:pPr>
        <w:pStyle w:val="Ttulo2"/>
        <w:shd w:val="clear" w:color="auto" w:fill="76923C" w:themeFill="accent3" w:themeFillShade="BF"/>
        <w:spacing w:before="240" w:after="240"/>
        <w:ind w:left="623" w:hanging="624"/>
        <w:jc w:val="both"/>
        <w:rPr>
          <w:rFonts w:cs="Verdana"/>
          <w:i/>
          <w:color w:val="632423" w:themeColor="accent2" w:themeShade="80"/>
          <w:sz w:val="23"/>
          <w:szCs w:val="23"/>
        </w:rPr>
      </w:pPr>
      <w:r w:rsidRPr="00E15404">
        <w:rPr>
          <w:rFonts w:cs="Verdana"/>
          <w:b w:val="0"/>
          <w:bCs w:val="0"/>
          <w:i/>
          <w:color w:val="632423" w:themeColor="accent2" w:themeShade="80"/>
          <w:sz w:val="23"/>
          <w:szCs w:val="23"/>
        </w:rPr>
        <w:t xml:space="preserve">3.5 Utilización </w:t>
      </w:r>
    </w:p>
    <w:p w:rsidR="00946E8C" w:rsidRPr="00E15404" w:rsidRDefault="00946E8C" w:rsidP="00AC6283">
      <w:pPr>
        <w:pStyle w:val="Default"/>
        <w:shd w:val="clear" w:color="auto" w:fill="76923C" w:themeFill="accent3" w:themeFillShade="BF"/>
        <w:rPr>
          <w:rFonts w:asciiTheme="majorHAnsi" w:hAnsiTheme="majorHAnsi"/>
          <w:i/>
          <w:color w:val="632423" w:themeColor="accent2" w:themeShade="80"/>
          <w:sz w:val="23"/>
          <w:szCs w:val="23"/>
        </w:rPr>
      </w:pPr>
    </w:p>
    <w:tbl>
      <w:tblPr>
        <w:tblW w:w="0" w:type="auto"/>
        <w:tblInd w:w="180" w:type="dxa"/>
        <w:tblBorders>
          <w:top w:val="nil"/>
          <w:left w:val="nil"/>
          <w:bottom w:val="nil"/>
          <w:right w:val="nil"/>
        </w:tblBorders>
        <w:tblLayout w:type="fixed"/>
        <w:tblLook w:val="0000" w:firstRow="0" w:lastRow="0" w:firstColumn="0" w:lastColumn="0" w:noHBand="0" w:noVBand="0"/>
      </w:tblPr>
      <w:tblGrid>
        <w:gridCol w:w="4482"/>
        <w:gridCol w:w="2155"/>
      </w:tblGrid>
      <w:tr w:rsidR="00AC6283" w:rsidRPr="00E15404">
        <w:trPr>
          <w:trHeight w:val="110"/>
        </w:trPr>
        <w:tc>
          <w:tcPr>
            <w:tcW w:w="4482" w:type="dxa"/>
            <w:shd w:val="clear" w:color="auto" w:fill="D9D9D9"/>
            <w:vAlign w:val="center"/>
          </w:tcPr>
          <w:p w:rsidR="00946E8C" w:rsidRPr="00E15404" w:rsidRDefault="00946E8C" w:rsidP="00AC6283">
            <w:pPr>
              <w:shd w:val="clear" w:color="auto" w:fill="76923C" w:themeFill="accent3" w:themeFillShade="BF"/>
              <w:jc w:val="center"/>
              <w:rPr>
                <w:rFonts w:asciiTheme="majorHAnsi" w:hAnsiTheme="majorHAnsi" w:cs="Arial"/>
                <w:i/>
                <w:color w:val="632423" w:themeColor="accent2" w:themeShade="80"/>
                <w:sz w:val="16"/>
                <w:szCs w:val="16"/>
              </w:rPr>
            </w:pPr>
            <w:r w:rsidRPr="00E15404">
              <w:rPr>
                <w:rFonts w:asciiTheme="majorHAnsi" w:hAnsiTheme="majorHAnsi" w:cs="Verdana"/>
                <w:i/>
                <w:color w:val="632423" w:themeColor="accent2" w:themeShade="80"/>
                <w:sz w:val="16"/>
                <w:szCs w:val="16"/>
              </w:rPr>
              <w:t xml:space="preserve">Se crearon cursos como herramientas de apoyo presencial en tres cuerpos académicos. (Ver tabla 1) </w:t>
            </w:r>
            <w:r w:rsidRPr="00E15404">
              <w:rPr>
                <w:rFonts w:asciiTheme="majorHAnsi" w:hAnsiTheme="majorHAnsi" w:cs="Arial"/>
                <w:b/>
                <w:bCs/>
                <w:i/>
                <w:color w:val="632423" w:themeColor="accent2" w:themeShade="80"/>
                <w:sz w:val="16"/>
                <w:szCs w:val="16"/>
              </w:rPr>
              <w:t xml:space="preserve">Cuerpos Académicos </w:t>
            </w:r>
          </w:p>
        </w:tc>
        <w:tc>
          <w:tcPr>
            <w:tcW w:w="2155" w:type="dxa"/>
            <w:shd w:val="clear" w:color="auto" w:fill="D9D9D9"/>
            <w:vAlign w:val="center"/>
          </w:tcPr>
          <w:p w:rsidR="00946E8C" w:rsidRPr="00E15404" w:rsidRDefault="00946E8C" w:rsidP="00AC6283">
            <w:pPr>
              <w:shd w:val="clear" w:color="auto" w:fill="76923C" w:themeFill="accent3" w:themeFillShade="BF"/>
              <w:jc w:val="center"/>
              <w:rPr>
                <w:rFonts w:asciiTheme="majorHAnsi" w:hAnsiTheme="majorHAnsi" w:cs="Arial"/>
                <w:i/>
                <w:color w:val="632423" w:themeColor="accent2" w:themeShade="80"/>
                <w:sz w:val="16"/>
                <w:szCs w:val="16"/>
              </w:rPr>
            </w:pPr>
            <w:proofErr w:type="spellStart"/>
            <w:r w:rsidRPr="00E15404">
              <w:rPr>
                <w:rFonts w:asciiTheme="majorHAnsi" w:hAnsiTheme="majorHAnsi" w:cs="Arial"/>
                <w:b/>
                <w:bCs/>
                <w:i/>
                <w:color w:val="632423" w:themeColor="accent2" w:themeShade="80"/>
                <w:sz w:val="16"/>
                <w:szCs w:val="16"/>
              </w:rPr>
              <w:t>Numero</w:t>
            </w:r>
            <w:proofErr w:type="spellEnd"/>
            <w:r w:rsidRPr="00E15404">
              <w:rPr>
                <w:rFonts w:asciiTheme="majorHAnsi" w:hAnsiTheme="majorHAnsi" w:cs="Arial"/>
                <w:b/>
                <w:bCs/>
                <w:i/>
                <w:color w:val="632423" w:themeColor="accent2" w:themeShade="80"/>
                <w:sz w:val="16"/>
                <w:szCs w:val="16"/>
              </w:rPr>
              <w:t xml:space="preserve"> de cursos </w:t>
            </w:r>
          </w:p>
        </w:tc>
      </w:tr>
      <w:tr w:rsidR="00AC6283" w:rsidRPr="00E15404">
        <w:trPr>
          <w:trHeight w:val="106"/>
        </w:trPr>
        <w:tc>
          <w:tcPr>
            <w:tcW w:w="4482" w:type="dxa"/>
            <w:vAlign w:val="center"/>
          </w:tcPr>
          <w:p w:rsidR="00946E8C" w:rsidRPr="00E15404" w:rsidRDefault="00946E8C" w:rsidP="00AC6283">
            <w:pPr>
              <w:shd w:val="clear" w:color="auto" w:fill="76923C" w:themeFill="accent3" w:themeFillShade="BF"/>
              <w:jc w:val="center"/>
              <w:rPr>
                <w:rFonts w:asciiTheme="majorHAnsi" w:hAnsiTheme="majorHAnsi" w:cs="Arial"/>
                <w:i/>
                <w:color w:val="632423" w:themeColor="accent2" w:themeShade="80"/>
                <w:sz w:val="16"/>
                <w:szCs w:val="16"/>
              </w:rPr>
            </w:pPr>
            <w:r w:rsidRPr="00E15404">
              <w:rPr>
                <w:rFonts w:asciiTheme="majorHAnsi" w:hAnsiTheme="majorHAnsi" w:cs="Arial"/>
                <w:i/>
                <w:color w:val="632423" w:themeColor="accent2" w:themeShade="80"/>
                <w:sz w:val="16"/>
                <w:szCs w:val="16"/>
              </w:rPr>
              <w:t xml:space="preserve">Coordinación de idiomas </w:t>
            </w:r>
          </w:p>
        </w:tc>
        <w:tc>
          <w:tcPr>
            <w:tcW w:w="2155" w:type="dxa"/>
            <w:vAlign w:val="center"/>
          </w:tcPr>
          <w:p w:rsidR="00946E8C" w:rsidRPr="00E15404" w:rsidRDefault="00946E8C" w:rsidP="00AC6283">
            <w:pPr>
              <w:shd w:val="clear" w:color="auto" w:fill="76923C" w:themeFill="accent3" w:themeFillShade="BF"/>
              <w:jc w:val="center"/>
              <w:rPr>
                <w:rFonts w:asciiTheme="majorHAnsi" w:hAnsiTheme="majorHAnsi" w:cs="Arial"/>
                <w:i/>
                <w:color w:val="632423" w:themeColor="accent2" w:themeShade="80"/>
                <w:sz w:val="16"/>
                <w:szCs w:val="16"/>
              </w:rPr>
            </w:pPr>
            <w:r w:rsidRPr="00E15404">
              <w:rPr>
                <w:rFonts w:asciiTheme="majorHAnsi" w:hAnsiTheme="majorHAnsi" w:cs="Arial"/>
                <w:i/>
                <w:color w:val="632423" w:themeColor="accent2" w:themeShade="80"/>
                <w:sz w:val="16"/>
                <w:szCs w:val="16"/>
              </w:rPr>
              <w:t xml:space="preserve">6 </w:t>
            </w:r>
          </w:p>
        </w:tc>
      </w:tr>
      <w:tr w:rsidR="00AC6283" w:rsidRPr="00E15404">
        <w:trPr>
          <w:trHeight w:val="106"/>
        </w:trPr>
        <w:tc>
          <w:tcPr>
            <w:tcW w:w="4482" w:type="dxa"/>
            <w:vAlign w:val="center"/>
          </w:tcPr>
          <w:p w:rsidR="00946E8C" w:rsidRPr="00E15404" w:rsidRDefault="00946E8C" w:rsidP="00AC6283">
            <w:pPr>
              <w:shd w:val="clear" w:color="auto" w:fill="76923C" w:themeFill="accent3" w:themeFillShade="BF"/>
              <w:jc w:val="center"/>
              <w:rPr>
                <w:rFonts w:asciiTheme="majorHAnsi" w:hAnsiTheme="majorHAnsi" w:cs="Arial"/>
                <w:i/>
                <w:color w:val="632423" w:themeColor="accent2" w:themeShade="80"/>
                <w:sz w:val="16"/>
                <w:szCs w:val="16"/>
              </w:rPr>
            </w:pPr>
            <w:r w:rsidRPr="00E15404">
              <w:rPr>
                <w:rFonts w:asciiTheme="majorHAnsi" w:hAnsiTheme="majorHAnsi" w:cs="Arial"/>
                <w:i/>
                <w:color w:val="632423" w:themeColor="accent2" w:themeShade="80"/>
                <w:sz w:val="16"/>
                <w:szCs w:val="16"/>
              </w:rPr>
              <w:t xml:space="preserve">Currículo e instrucción </w:t>
            </w:r>
          </w:p>
        </w:tc>
        <w:tc>
          <w:tcPr>
            <w:tcW w:w="2155" w:type="dxa"/>
            <w:vAlign w:val="center"/>
          </w:tcPr>
          <w:p w:rsidR="00946E8C" w:rsidRPr="00E15404" w:rsidRDefault="00946E8C" w:rsidP="00AC6283">
            <w:pPr>
              <w:shd w:val="clear" w:color="auto" w:fill="76923C" w:themeFill="accent3" w:themeFillShade="BF"/>
              <w:jc w:val="center"/>
              <w:rPr>
                <w:rFonts w:asciiTheme="majorHAnsi" w:hAnsiTheme="majorHAnsi" w:cs="Arial"/>
                <w:i/>
                <w:color w:val="632423" w:themeColor="accent2" w:themeShade="80"/>
                <w:sz w:val="16"/>
                <w:szCs w:val="16"/>
              </w:rPr>
            </w:pPr>
            <w:r w:rsidRPr="00E15404">
              <w:rPr>
                <w:rFonts w:asciiTheme="majorHAnsi" w:hAnsiTheme="majorHAnsi" w:cs="Arial"/>
                <w:i/>
                <w:color w:val="632423" w:themeColor="accent2" w:themeShade="80"/>
                <w:sz w:val="16"/>
                <w:szCs w:val="16"/>
              </w:rPr>
              <w:t xml:space="preserve">3 </w:t>
            </w:r>
          </w:p>
        </w:tc>
      </w:tr>
      <w:tr w:rsidR="00AC6283" w:rsidRPr="00E15404">
        <w:trPr>
          <w:trHeight w:val="106"/>
        </w:trPr>
        <w:tc>
          <w:tcPr>
            <w:tcW w:w="4482" w:type="dxa"/>
            <w:vAlign w:val="center"/>
          </w:tcPr>
          <w:p w:rsidR="00946E8C" w:rsidRPr="00E15404" w:rsidRDefault="00946E8C" w:rsidP="00AC6283">
            <w:pPr>
              <w:shd w:val="clear" w:color="auto" w:fill="76923C" w:themeFill="accent3" w:themeFillShade="BF"/>
              <w:jc w:val="center"/>
              <w:rPr>
                <w:rFonts w:asciiTheme="majorHAnsi" w:hAnsiTheme="majorHAnsi" w:cs="Arial"/>
                <w:i/>
                <w:color w:val="632423" w:themeColor="accent2" w:themeShade="80"/>
                <w:sz w:val="16"/>
                <w:szCs w:val="16"/>
              </w:rPr>
            </w:pPr>
            <w:r w:rsidRPr="00E15404">
              <w:rPr>
                <w:rFonts w:asciiTheme="majorHAnsi" w:hAnsiTheme="majorHAnsi" w:cs="Arial"/>
                <w:i/>
                <w:color w:val="632423" w:themeColor="accent2" w:themeShade="80"/>
                <w:sz w:val="16"/>
                <w:szCs w:val="16"/>
              </w:rPr>
              <w:t xml:space="preserve">Psicología y Educación </w:t>
            </w:r>
          </w:p>
        </w:tc>
        <w:tc>
          <w:tcPr>
            <w:tcW w:w="2155" w:type="dxa"/>
            <w:vAlign w:val="center"/>
          </w:tcPr>
          <w:p w:rsidR="00946E8C" w:rsidRPr="00E15404" w:rsidRDefault="00946E8C" w:rsidP="00AC6283">
            <w:pPr>
              <w:shd w:val="clear" w:color="auto" w:fill="76923C" w:themeFill="accent3" w:themeFillShade="BF"/>
              <w:jc w:val="center"/>
              <w:rPr>
                <w:rFonts w:asciiTheme="majorHAnsi" w:hAnsiTheme="majorHAnsi" w:cs="Arial"/>
                <w:i/>
                <w:color w:val="632423" w:themeColor="accent2" w:themeShade="80"/>
                <w:sz w:val="16"/>
                <w:szCs w:val="16"/>
              </w:rPr>
            </w:pPr>
            <w:r w:rsidRPr="00E15404">
              <w:rPr>
                <w:rFonts w:asciiTheme="majorHAnsi" w:hAnsiTheme="majorHAnsi" w:cs="Arial"/>
                <w:i/>
                <w:color w:val="632423" w:themeColor="accent2" w:themeShade="80"/>
                <w:sz w:val="16"/>
                <w:szCs w:val="16"/>
              </w:rPr>
              <w:t xml:space="preserve">1 </w:t>
            </w:r>
          </w:p>
        </w:tc>
      </w:tr>
    </w:tbl>
    <w:p w:rsidR="00946E8C" w:rsidRPr="00E15404" w:rsidRDefault="00445F11" w:rsidP="00AC6283">
      <w:pPr>
        <w:shd w:val="clear" w:color="auto" w:fill="76923C" w:themeFill="accent3" w:themeFillShade="BF"/>
        <w:ind w:firstLine="708"/>
        <w:rPr>
          <w:rFonts w:asciiTheme="majorHAnsi" w:hAnsiTheme="majorHAnsi" w:cs="Arial"/>
          <w:i/>
          <w:color w:val="632423" w:themeColor="accent2" w:themeShade="80"/>
          <w:sz w:val="23"/>
          <w:szCs w:val="23"/>
        </w:rPr>
      </w:pPr>
      <w:r w:rsidRPr="00E15404">
        <w:rPr>
          <w:rFonts w:asciiTheme="majorHAnsi" w:hAnsiTheme="majorHAnsi" w:cs="Arial"/>
          <w:i/>
          <w:color w:val="632423" w:themeColor="accent2" w:themeShade="80"/>
          <w:sz w:val="23"/>
          <w:szCs w:val="23"/>
        </w:rPr>
        <w:t>.</w:t>
      </w:r>
    </w:p>
    <w:p w:rsidR="00946E8C" w:rsidRPr="00E15404" w:rsidRDefault="00946E8C" w:rsidP="00AC6283">
      <w:pPr>
        <w:shd w:val="clear" w:color="auto" w:fill="76923C" w:themeFill="accent3" w:themeFillShade="BF"/>
        <w:rPr>
          <w:rFonts w:asciiTheme="majorHAnsi" w:hAnsiTheme="majorHAnsi" w:cs="Arial"/>
          <w:i/>
          <w:color w:val="632423" w:themeColor="accent2" w:themeShade="80"/>
          <w:sz w:val="23"/>
          <w:szCs w:val="23"/>
        </w:rPr>
      </w:pPr>
      <w:r w:rsidRPr="00E15404">
        <w:rPr>
          <w:rFonts w:asciiTheme="majorHAnsi" w:hAnsiTheme="majorHAnsi" w:cs="Arial"/>
          <w:i/>
          <w:color w:val="632423" w:themeColor="accent2" w:themeShade="80"/>
          <w:sz w:val="23"/>
          <w:szCs w:val="23"/>
        </w:rPr>
        <w:br w:type="page"/>
      </w:r>
      <w:r w:rsidRPr="00E15404">
        <w:rPr>
          <w:rFonts w:asciiTheme="majorHAnsi" w:hAnsiTheme="majorHAnsi" w:cs="Arial"/>
          <w:i/>
          <w:color w:val="632423" w:themeColor="accent2" w:themeShade="80"/>
          <w:sz w:val="23"/>
          <w:szCs w:val="23"/>
        </w:rPr>
        <w:lastRenderedPageBreak/>
        <w:t>ADMINISTRACION DE PLATAFORMAS EDUCATIVAS Y COMERCIALES</w:t>
      </w:r>
    </w:p>
    <w:p w:rsidR="00946E8C" w:rsidRPr="00E15404" w:rsidRDefault="001D7628" w:rsidP="00AC6283">
      <w:pPr>
        <w:shd w:val="clear" w:color="auto" w:fill="76923C" w:themeFill="accent3" w:themeFillShade="BF"/>
        <w:rPr>
          <w:rFonts w:asciiTheme="majorHAnsi" w:hAnsiTheme="majorHAnsi" w:cs="Arial"/>
          <w:i/>
          <w:color w:val="632423" w:themeColor="accent2" w:themeShade="80"/>
          <w:sz w:val="23"/>
          <w:szCs w:val="23"/>
        </w:rPr>
      </w:pPr>
      <w:proofErr w:type="gramStart"/>
      <w:r w:rsidRPr="00E15404">
        <w:rPr>
          <w:rFonts w:asciiTheme="majorHAnsi" w:hAnsiTheme="majorHAnsi" w:cs="Arial"/>
          <w:i/>
          <w:color w:val="632423" w:themeColor="accent2" w:themeShade="80"/>
          <w:sz w:val="23"/>
          <w:szCs w:val="23"/>
        </w:rPr>
        <w:t>las</w:t>
      </w:r>
      <w:proofErr w:type="gramEnd"/>
      <w:r w:rsidRPr="00E15404">
        <w:rPr>
          <w:rFonts w:asciiTheme="majorHAnsi" w:hAnsiTheme="majorHAnsi" w:cs="Arial"/>
          <w:i/>
          <w:color w:val="632423" w:themeColor="accent2" w:themeShade="80"/>
          <w:sz w:val="23"/>
          <w:szCs w:val="23"/>
        </w:rPr>
        <w:t xml:space="preserve"> plataformas educativas los administra una empresa pero sin cobrar por sus servic</w:t>
      </w:r>
      <w:r>
        <w:rPr>
          <w:rFonts w:asciiTheme="majorHAnsi" w:hAnsiTheme="majorHAnsi" w:cs="Arial"/>
          <w:i/>
          <w:color w:val="632423" w:themeColor="accent2" w:themeShade="80"/>
          <w:sz w:val="23"/>
          <w:szCs w:val="23"/>
        </w:rPr>
        <w:t xml:space="preserve">ios, por eso no están bueno, y </w:t>
      </w:r>
      <w:r w:rsidRPr="00E15404">
        <w:rPr>
          <w:rFonts w:asciiTheme="majorHAnsi" w:hAnsiTheme="majorHAnsi" w:cs="Arial"/>
          <w:i/>
          <w:color w:val="632423" w:themeColor="accent2" w:themeShade="80"/>
          <w:sz w:val="23"/>
          <w:szCs w:val="23"/>
        </w:rPr>
        <w:t xml:space="preserve"> es gratis</w:t>
      </w:r>
      <w:r>
        <w:rPr>
          <w:rFonts w:asciiTheme="majorHAnsi" w:hAnsiTheme="majorHAnsi" w:cs="Arial"/>
          <w:i/>
          <w:color w:val="632423" w:themeColor="accent2" w:themeShade="80"/>
          <w:sz w:val="23"/>
          <w:szCs w:val="23"/>
        </w:rPr>
        <w:t xml:space="preserve">, un ejemplo es moddle, </w:t>
      </w:r>
      <w:r w:rsidR="00A41CB6">
        <w:rPr>
          <w:rFonts w:asciiTheme="majorHAnsi" w:hAnsiTheme="majorHAnsi" w:cs="Arial"/>
          <w:i/>
          <w:color w:val="632423" w:themeColor="accent2" w:themeShade="80"/>
          <w:sz w:val="23"/>
          <w:szCs w:val="23"/>
        </w:rPr>
        <w:t xml:space="preserve">que es una plataforma que </w:t>
      </w:r>
      <w:r w:rsidR="00976B14">
        <w:rPr>
          <w:rFonts w:asciiTheme="majorHAnsi" w:hAnsiTheme="majorHAnsi" w:cs="Arial"/>
          <w:i/>
          <w:color w:val="632423" w:themeColor="accent2" w:themeShade="80"/>
          <w:sz w:val="23"/>
          <w:szCs w:val="23"/>
        </w:rPr>
        <w:t>está</w:t>
      </w:r>
      <w:r w:rsidR="00A41CB6">
        <w:rPr>
          <w:rFonts w:asciiTheme="majorHAnsi" w:hAnsiTheme="majorHAnsi" w:cs="Arial"/>
          <w:i/>
          <w:color w:val="632423" w:themeColor="accent2" w:themeShade="80"/>
          <w:sz w:val="23"/>
          <w:szCs w:val="23"/>
        </w:rPr>
        <w:t xml:space="preserve"> concentrado en hacer de ese software una herramienta útil para el aprendizaje y la educación de las diferentes personas que quieran estudiar por este tipo de </w:t>
      </w:r>
      <w:r w:rsidR="00976B14">
        <w:rPr>
          <w:rFonts w:asciiTheme="majorHAnsi" w:hAnsiTheme="majorHAnsi" w:cs="Arial"/>
          <w:i/>
          <w:color w:val="632423" w:themeColor="accent2" w:themeShade="80"/>
          <w:sz w:val="23"/>
          <w:szCs w:val="23"/>
        </w:rPr>
        <w:t>plataformas</w:t>
      </w:r>
    </w:p>
    <w:p w:rsidR="00946E8C" w:rsidRPr="00E15404" w:rsidRDefault="00976B14" w:rsidP="00AC6283">
      <w:pPr>
        <w:shd w:val="clear" w:color="auto" w:fill="76923C" w:themeFill="accent3" w:themeFillShade="BF"/>
        <w:rPr>
          <w:rFonts w:asciiTheme="majorHAnsi" w:hAnsiTheme="majorHAnsi" w:cs="Arial"/>
          <w:i/>
          <w:color w:val="632423" w:themeColor="accent2" w:themeShade="80"/>
          <w:sz w:val="23"/>
          <w:szCs w:val="23"/>
        </w:rPr>
      </w:pPr>
      <w:proofErr w:type="gramStart"/>
      <w:r>
        <w:rPr>
          <w:rFonts w:asciiTheme="majorHAnsi" w:hAnsiTheme="majorHAnsi" w:cs="Arial"/>
          <w:i/>
          <w:color w:val="632423" w:themeColor="accent2" w:themeShade="80"/>
          <w:sz w:val="23"/>
          <w:szCs w:val="23"/>
        </w:rPr>
        <w:t>las</w:t>
      </w:r>
      <w:proofErr w:type="gramEnd"/>
      <w:r>
        <w:rPr>
          <w:rFonts w:asciiTheme="majorHAnsi" w:hAnsiTheme="majorHAnsi" w:cs="Arial"/>
          <w:i/>
          <w:color w:val="632423" w:themeColor="accent2" w:themeShade="80"/>
          <w:sz w:val="23"/>
          <w:szCs w:val="23"/>
        </w:rPr>
        <w:t xml:space="preserve"> plataformas comerciales son los que tratan de vender sus productos por internet un ejemplo es mercado libre, esta página está orientada para una parte del comercio, pues como ahora ya hay mucha tecnología y el internet está en su auge es más fácil comprar un objeto por internet y con un celular a que ir a la tienda de ropa a comprar algo, </w:t>
      </w:r>
    </w:p>
    <w:p w:rsidR="00946E8C" w:rsidRPr="00E15404" w:rsidRDefault="00946E8C" w:rsidP="00AC6283">
      <w:pPr>
        <w:shd w:val="clear" w:color="auto" w:fill="76923C" w:themeFill="accent3" w:themeFillShade="BF"/>
        <w:rPr>
          <w:rFonts w:asciiTheme="majorHAnsi" w:hAnsiTheme="majorHAnsi" w:cs="Arial"/>
          <w:i/>
          <w:color w:val="632423" w:themeColor="accent2" w:themeShade="80"/>
          <w:sz w:val="23"/>
          <w:szCs w:val="23"/>
        </w:rPr>
      </w:pPr>
      <w:proofErr w:type="gramStart"/>
      <w:r w:rsidRPr="00E15404">
        <w:rPr>
          <w:rFonts w:asciiTheme="majorHAnsi" w:hAnsiTheme="majorHAnsi" w:cs="Arial"/>
          <w:i/>
          <w:color w:val="632423" w:themeColor="accent2" w:themeShade="80"/>
          <w:sz w:val="23"/>
          <w:szCs w:val="23"/>
        </w:rPr>
        <w:t>Aplicación web estáticas y dinámicas</w:t>
      </w:r>
      <w:proofErr w:type="gramEnd"/>
    </w:p>
    <w:p w:rsidR="00946E8C" w:rsidRPr="00E15404" w:rsidRDefault="00946E8C" w:rsidP="00AC6283">
      <w:pPr>
        <w:pStyle w:val="letra"/>
        <w:shd w:val="clear" w:color="auto" w:fill="76923C" w:themeFill="accent3" w:themeFillShade="BF"/>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Los sitios</w:t>
      </w:r>
      <w:r w:rsidRPr="00E15404">
        <w:rPr>
          <w:rStyle w:val="apple-converted-space"/>
          <w:rFonts w:asciiTheme="majorHAnsi" w:hAnsiTheme="majorHAnsi"/>
          <w:i/>
          <w:color w:val="632423" w:themeColor="accent2" w:themeShade="80"/>
          <w:sz w:val="18"/>
          <w:szCs w:val="18"/>
        </w:rPr>
        <w:t> </w:t>
      </w:r>
      <w:r w:rsidRPr="00E15404">
        <w:rPr>
          <w:rStyle w:val="Textoennegrita"/>
          <w:rFonts w:asciiTheme="majorHAnsi" w:hAnsiTheme="majorHAnsi" w:cs="Arial"/>
          <w:i/>
          <w:color w:val="632423" w:themeColor="accent2" w:themeShade="80"/>
          <w:sz w:val="18"/>
          <w:szCs w:val="18"/>
        </w:rPr>
        <w:t>Web estáticos</w:t>
      </w:r>
      <w:r w:rsidRPr="00E15404">
        <w:rPr>
          <w:rStyle w:val="apple-converted-space"/>
          <w:rFonts w:asciiTheme="majorHAnsi" w:hAnsiTheme="majorHAnsi"/>
          <w:i/>
          <w:color w:val="632423" w:themeColor="accent2" w:themeShade="80"/>
          <w:sz w:val="18"/>
          <w:szCs w:val="18"/>
        </w:rPr>
        <w:t> </w:t>
      </w:r>
      <w:r w:rsidRPr="00E15404">
        <w:rPr>
          <w:rFonts w:asciiTheme="majorHAnsi" w:hAnsiTheme="majorHAnsi" w:cs="Arial"/>
          <w:i/>
          <w:color w:val="632423" w:themeColor="accent2" w:themeShade="80"/>
          <w:sz w:val="18"/>
          <w:szCs w:val="18"/>
        </w:rPr>
        <w:t xml:space="preserve">son aquellos sitios enfocados principalmente a mostrar una información permanente, donde el navegante se limita a obtener dicha información, sin que pueda interactuar con la página Web visitada, las Web estáticas están construidas principalmente con hipervínculos o enlaces (links) entre las páginas Web que conforman el sitio, este tipo de Web son incapaces de soportar aplicaciones Web como gestores de bases de datos, foros, consultas </w:t>
      </w:r>
      <w:proofErr w:type="spellStart"/>
      <w:r w:rsidRPr="00E15404">
        <w:rPr>
          <w:rFonts w:asciiTheme="majorHAnsi" w:hAnsiTheme="majorHAnsi" w:cs="Arial"/>
          <w:i/>
          <w:color w:val="632423" w:themeColor="accent2" w:themeShade="80"/>
          <w:sz w:val="18"/>
          <w:szCs w:val="18"/>
        </w:rPr>
        <w:t>on</w:t>
      </w:r>
      <w:proofErr w:type="spellEnd"/>
      <w:r w:rsidRPr="00E15404">
        <w:rPr>
          <w:rFonts w:asciiTheme="majorHAnsi" w:hAnsiTheme="majorHAnsi" w:cs="Arial"/>
          <w:i/>
          <w:color w:val="632423" w:themeColor="accent2" w:themeShade="80"/>
          <w:sz w:val="18"/>
          <w:szCs w:val="18"/>
        </w:rPr>
        <w:t xml:space="preserve"> line, e-mails inteligentes...</w:t>
      </w:r>
    </w:p>
    <w:p w:rsidR="00946E8C" w:rsidRPr="00E15404" w:rsidRDefault="00946E8C" w:rsidP="00AC6283">
      <w:pPr>
        <w:pStyle w:val="letra"/>
        <w:shd w:val="clear" w:color="auto" w:fill="76923C" w:themeFill="accent3" w:themeFillShade="BF"/>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 xml:space="preserve">Esta es una opción más que suficiente para aquellos sitios Web que simplemente ofrecen una descripción de su empresa, quiénes somos, donde estamos, servicios, etc... </w:t>
      </w:r>
      <w:proofErr w:type="gramStart"/>
      <w:r w:rsidRPr="00E15404">
        <w:rPr>
          <w:rFonts w:asciiTheme="majorHAnsi" w:hAnsiTheme="majorHAnsi" w:cs="Arial"/>
          <w:i/>
          <w:color w:val="632423" w:themeColor="accent2" w:themeShade="80"/>
          <w:sz w:val="18"/>
          <w:szCs w:val="18"/>
        </w:rPr>
        <w:t>ideal</w:t>
      </w:r>
      <w:proofErr w:type="gramEnd"/>
      <w:r w:rsidRPr="00E15404">
        <w:rPr>
          <w:rFonts w:asciiTheme="majorHAnsi" w:hAnsiTheme="majorHAnsi" w:cs="Arial"/>
          <w:i/>
          <w:color w:val="632423" w:themeColor="accent2" w:themeShade="80"/>
          <w:sz w:val="18"/>
          <w:szCs w:val="18"/>
        </w:rPr>
        <w:t xml:space="preserve"> para empresas que no quieren muchas pretensiones con su sitio Web, simplemente informar a sus clientes de sus productos y su perfil de empresa.</w:t>
      </w:r>
    </w:p>
    <w:p w:rsidR="00946E8C" w:rsidRPr="00E15404" w:rsidRDefault="00946E8C" w:rsidP="00AC6283">
      <w:pPr>
        <w:pStyle w:val="letra"/>
        <w:shd w:val="clear" w:color="auto" w:fill="76923C" w:themeFill="accent3" w:themeFillShade="BF"/>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La principal ventaja de este tipo de páginas es lo económico que resulta crearlas, con un diseño vistoso e incluyendo las imágenes y el texto con el cual queremos informar a los navegantes, se puede crear fácilmente sin necesidad de ningún tipo de programación especial (</w:t>
      </w:r>
      <w:proofErr w:type="spellStart"/>
      <w:r w:rsidRPr="00E15404">
        <w:rPr>
          <w:rFonts w:asciiTheme="majorHAnsi" w:hAnsiTheme="majorHAnsi" w:cs="Arial"/>
          <w:i/>
          <w:color w:val="632423" w:themeColor="accent2" w:themeShade="80"/>
          <w:sz w:val="18"/>
          <w:szCs w:val="18"/>
        </w:rPr>
        <w:t>php</w:t>
      </w:r>
      <w:proofErr w:type="spellEnd"/>
      <w:r w:rsidRPr="00E15404">
        <w:rPr>
          <w:rFonts w:asciiTheme="majorHAnsi" w:hAnsiTheme="majorHAnsi" w:cs="Arial"/>
          <w:i/>
          <w:color w:val="632423" w:themeColor="accent2" w:themeShade="80"/>
          <w:sz w:val="18"/>
          <w:szCs w:val="18"/>
        </w:rPr>
        <w:t xml:space="preserve">, </w:t>
      </w:r>
      <w:proofErr w:type="spellStart"/>
      <w:r w:rsidRPr="00E15404">
        <w:rPr>
          <w:rFonts w:asciiTheme="majorHAnsi" w:hAnsiTheme="majorHAnsi" w:cs="Arial"/>
          <w:i/>
          <w:color w:val="632423" w:themeColor="accent2" w:themeShade="80"/>
          <w:sz w:val="18"/>
          <w:szCs w:val="18"/>
        </w:rPr>
        <w:t>asp</w:t>
      </w:r>
      <w:proofErr w:type="spellEnd"/>
      <w:proofErr w:type="gramStart"/>
      <w:r w:rsidRPr="00E15404">
        <w:rPr>
          <w:rFonts w:asciiTheme="majorHAnsi" w:hAnsiTheme="majorHAnsi" w:cs="Arial"/>
          <w:i/>
          <w:color w:val="632423" w:themeColor="accent2" w:themeShade="80"/>
          <w:sz w:val="18"/>
          <w:szCs w:val="18"/>
        </w:rPr>
        <w:t>, ...</w:t>
      </w:r>
      <w:proofErr w:type="gramEnd"/>
      <w:r w:rsidRPr="00E15404">
        <w:rPr>
          <w:rFonts w:asciiTheme="majorHAnsi" w:hAnsiTheme="majorHAnsi" w:cs="Arial"/>
          <w:i/>
          <w:color w:val="632423" w:themeColor="accent2" w:themeShade="80"/>
          <w:sz w:val="18"/>
          <w:szCs w:val="18"/>
        </w:rPr>
        <w:t>) un sitio Web estático.</w:t>
      </w:r>
    </w:p>
    <w:p w:rsidR="00946E8C" w:rsidRPr="00E15404" w:rsidRDefault="00946E8C" w:rsidP="00AC6283">
      <w:pPr>
        <w:pStyle w:val="letra"/>
        <w:shd w:val="clear" w:color="auto" w:fill="76923C" w:themeFill="accent3" w:themeFillShade="BF"/>
        <w:rPr>
          <w:rFonts w:asciiTheme="majorHAnsi" w:hAnsiTheme="majorHAnsi" w:cs="Arial"/>
          <w:i/>
          <w:color w:val="632423" w:themeColor="accent2" w:themeShade="80"/>
          <w:sz w:val="18"/>
          <w:szCs w:val="18"/>
        </w:rPr>
      </w:pPr>
      <w:r w:rsidRPr="00E15404">
        <w:rPr>
          <w:rFonts w:asciiTheme="majorHAnsi" w:hAnsiTheme="majorHAnsi" w:cs="Arial"/>
          <w:i/>
          <w:color w:val="632423" w:themeColor="accent2" w:themeShade="80"/>
          <w:sz w:val="18"/>
          <w:szCs w:val="18"/>
        </w:rPr>
        <w:t>La gran desventaja de los sitios Web estáticos reside en lo laborioso que resulta su actualización así como la pérdida de potentes herramientas s</w:t>
      </w:r>
    </w:p>
    <w:p w:rsidR="00946E8C" w:rsidRPr="00E15404" w:rsidRDefault="00946E8C" w:rsidP="00AC6283">
      <w:pPr>
        <w:shd w:val="clear" w:color="auto" w:fill="76923C" w:themeFill="accent3" w:themeFillShade="BF"/>
        <w:rPr>
          <w:rFonts w:asciiTheme="majorHAnsi" w:hAnsiTheme="majorHAnsi" w:cs="Arial"/>
          <w:i/>
          <w:color w:val="632423" w:themeColor="accent2" w:themeShade="80"/>
          <w:sz w:val="23"/>
          <w:szCs w:val="23"/>
        </w:rPr>
      </w:pPr>
      <w:r w:rsidRPr="00E15404">
        <w:rPr>
          <w:rFonts w:asciiTheme="majorHAnsi" w:hAnsiTheme="majorHAnsi" w:cs="Arial"/>
          <w:i/>
          <w:color w:val="632423" w:themeColor="accent2" w:themeShade="80"/>
          <w:sz w:val="23"/>
          <w:szCs w:val="23"/>
        </w:rPr>
        <w:t xml:space="preserve">Entonces las aplicaciones son los que nos ayudan a usar mejor las </w:t>
      </w:r>
      <w:proofErr w:type="spellStart"/>
      <w:proofErr w:type="gramStart"/>
      <w:r w:rsidRPr="00E15404">
        <w:rPr>
          <w:rFonts w:asciiTheme="majorHAnsi" w:hAnsiTheme="majorHAnsi" w:cs="Arial"/>
          <w:i/>
          <w:color w:val="632423" w:themeColor="accent2" w:themeShade="80"/>
          <w:sz w:val="23"/>
          <w:szCs w:val="23"/>
        </w:rPr>
        <w:t>paginas</w:t>
      </w:r>
      <w:proofErr w:type="spellEnd"/>
      <w:proofErr w:type="gramEnd"/>
      <w:r w:rsidRPr="00E15404">
        <w:rPr>
          <w:rFonts w:asciiTheme="majorHAnsi" w:hAnsiTheme="majorHAnsi" w:cs="Arial"/>
          <w:i/>
          <w:color w:val="632423" w:themeColor="accent2" w:themeShade="80"/>
          <w:sz w:val="23"/>
          <w:szCs w:val="23"/>
        </w:rPr>
        <w:t xml:space="preserve"> web estáticas</w:t>
      </w:r>
    </w:p>
    <w:p w:rsidR="00946E8C" w:rsidRPr="00E15404" w:rsidRDefault="00946E8C" w:rsidP="00AC6283">
      <w:pPr>
        <w:shd w:val="clear" w:color="auto" w:fill="76923C" w:themeFill="accent3" w:themeFillShade="BF"/>
        <w:rPr>
          <w:rFonts w:asciiTheme="majorHAnsi" w:hAnsiTheme="majorHAnsi" w:cs="Arial"/>
          <w:i/>
          <w:color w:val="632423" w:themeColor="accent2" w:themeShade="80"/>
          <w:sz w:val="23"/>
          <w:szCs w:val="23"/>
        </w:rPr>
      </w:pPr>
    </w:p>
    <w:p w:rsidR="00946E8C" w:rsidRPr="00E15404" w:rsidRDefault="00946E8C" w:rsidP="00AC6283">
      <w:pPr>
        <w:shd w:val="clear" w:color="auto" w:fill="76923C" w:themeFill="accent3" w:themeFillShade="BF"/>
        <w:rPr>
          <w:rFonts w:asciiTheme="majorHAnsi" w:hAnsiTheme="majorHAnsi" w:cs="Arial"/>
          <w:i/>
          <w:color w:val="632423" w:themeColor="accent2" w:themeShade="80"/>
          <w:sz w:val="23"/>
          <w:szCs w:val="23"/>
        </w:rPr>
      </w:pPr>
      <w:r w:rsidRPr="00E15404">
        <w:rPr>
          <w:rFonts w:asciiTheme="majorHAnsi" w:hAnsiTheme="majorHAnsi" w:cs="Arial"/>
          <w:i/>
          <w:color w:val="632423" w:themeColor="accent2" w:themeShade="80"/>
          <w:sz w:val="23"/>
          <w:szCs w:val="23"/>
        </w:rPr>
        <w:t xml:space="preserve">Las páginas webs dinámicas son aquellas que cuentan con una compleja programación y utiliza bases de datos que cargan la información que el usuario ve en pantalla cuando visita la página. La principal diferencia entre éstas y las estáticas radica en que </w:t>
      </w:r>
      <w:r w:rsidRPr="00E15404">
        <w:rPr>
          <w:rFonts w:asciiTheme="majorHAnsi" w:hAnsiTheme="majorHAnsi" w:cs="Arial"/>
          <w:b/>
          <w:bCs/>
          <w:i/>
          <w:color w:val="632423" w:themeColor="accent2" w:themeShade="80"/>
          <w:sz w:val="23"/>
          <w:szCs w:val="23"/>
        </w:rPr>
        <w:t>los contenidos se actualizan según el usuario visita periódicamente el sitio</w:t>
      </w:r>
      <w:r w:rsidRPr="00E15404">
        <w:rPr>
          <w:rFonts w:asciiTheme="majorHAnsi" w:hAnsiTheme="majorHAnsi" w:cs="Arial"/>
          <w:i/>
          <w:color w:val="632423" w:themeColor="accent2" w:themeShade="80"/>
          <w:sz w:val="23"/>
          <w:szCs w:val="23"/>
        </w:rPr>
        <w:t xml:space="preserve">. Estas páginas cuentan habitualmente con un </w:t>
      </w:r>
      <w:r w:rsidRPr="00E15404">
        <w:rPr>
          <w:rFonts w:asciiTheme="majorHAnsi" w:hAnsiTheme="majorHAnsi" w:cs="Arial"/>
          <w:b/>
          <w:bCs/>
          <w:i/>
          <w:color w:val="632423" w:themeColor="accent2" w:themeShade="80"/>
          <w:sz w:val="23"/>
          <w:szCs w:val="23"/>
        </w:rPr>
        <w:t>panel de administración (CMS)</w:t>
      </w:r>
      <w:r w:rsidRPr="00E15404">
        <w:rPr>
          <w:rFonts w:asciiTheme="majorHAnsi" w:hAnsiTheme="majorHAnsi" w:cs="Arial"/>
          <w:i/>
          <w:color w:val="632423" w:themeColor="accent2" w:themeShade="80"/>
          <w:sz w:val="23"/>
          <w:szCs w:val="23"/>
        </w:rPr>
        <w:t xml:space="preserve"> desde el que los administradores de la web pueden dar de alta, modificar, corregir y borrar la información presentada, en versiones más avanzadas de este tipo de administradores, se permite la edición de las secciones de la página web, de modo que </w:t>
      </w:r>
      <w:r w:rsidRPr="00E15404">
        <w:rPr>
          <w:rFonts w:asciiTheme="majorHAnsi" w:hAnsiTheme="majorHAnsi" w:cs="Arial"/>
          <w:b/>
          <w:bCs/>
          <w:i/>
          <w:color w:val="632423" w:themeColor="accent2" w:themeShade="80"/>
          <w:sz w:val="23"/>
          <w:szCs w:val="23"/>
        </w:rPr>
        <w:t>pueden ser modificados tanto los textos como las imágenes</w:t>
      </w:r>
      <w:r w:rsidRPr="00E15404">
        <w:rPr>
          <w:rFonts w:asciiTheme="majorHAnsi" w:hAnsiTheme="majorHAnsi" w:cs="Arial"/>
          <w:i/>
          <w:color w:val="632423" w:themeColor="accent2" w:themeShade="80"/>
          <w:sz w:val="23"/>
          <w:szCs w:val="23"/>
        </w:rPr>
        <w:t xml:space="preserve"> que aparecen en la misma, y también permite sumar nuevas al árbol de desarrollo, pudiendo tener así la página web totalmente actualizada al día.</w:t>
      </w:r>
    </w:p>
    <w:p w:rsidR="00445F11" w:rsidRPr="0092447F" w:rsidRDefault="00946E8C" w:rsidP="0092447F">
      <w:pPr>
        <w:shd w:val="clear" w:color="auto" w:fill="76923C" w:themeFill="accent3" w:themeFillShade="BF"/>
        <w:rPr>
          <w:rFonts w:asciiTheme="majorHAnsi" w:hAnsiTheme="majorHAnsi" w:cs="Arial"/>
          <w:i/>
          <w:color w:val="632423" w:themeColor="accent2" w:themeShade="80"/>
          <w:sz w:val="23"/>
          <w:szCs w:val="23"/>
        </w:rPr>
      </w:pPr>
      <w:r w:rsidRPr="00E15404">
        <w:rPr>
          <w:rFonts w:asciiTheme="majorHAnsi" w:hAnsiTheme="majorHAnsi" w:cs="Arial"/>
          <w:i/>
          <w:color w:val="632423" w:themeColor="accent2" w:themeShade="80"/>
          <w:sz w:val="23"/>
          <w:szCs w:val="23"/>
        </w:rPr>
        <w:t xml:space="preserve">Entonces las aplicaciones dinámicas son aquellas que nos ayudan en las </w:t>
      </w:r>
      <w:r w:rsidR="006C6602" w:rsidRPr="00E15404">
        <w:rPr>
          <w:rFonts w:asciiTheme="majorHAnsi" w:hAnsiTheme="majorHAnsi" w:cs="Arial"/>
          <w:i/>
          <w:color w:val="632423" w:themeColor="accent2" w:themeShade="80"/>
          <w:sz w:val="23"/>
          <w:szCs w:val="23"/>
        </w:rPr>
        <w:t>páginas</w:t>
      </w:r>
      <w:r w:rsidRPr="00E15404">
        <w:rPr>
          <w:rFonts w:asciiTheme="majorHAnsi" w:hAnsiTheme="majorHAnsi" w:cs="Arial"/>
          <w:i/>
          <w:color w:val="632423" w:themeColor="accent2" w:themeShade="80"/>
          <w:sz w:val="23"/>
          <w:szCs w:val="23"/>
        </w:rPr>
        <w:t xml:space="preserve"> web </w:t>
      </w:r>
      <w:r w:rsidR="006C6602" w:rsidRPr="00E15404">
        <w:rPr>
          <w:rFonts w:asciiTheme="majorHAnsi" w:hAnsiTheme="majorHAnsi" w:cs="Arial"/>
          <w:i/>
          <w:color w:val="632423" w:themeColor="accent2" w:themeShade="80"/>
          <w:sz w:val="23"/>
          <w:szCs w:val="23"/>
        </w:rPr>
        <w:t>dinámicas</w:t>
      </w:r>
      <w:bookmarkStart w:id="0" w:name="_GoBack"/>
      <w:bookmarkEnd w:id="0"/>
    </w:p>
    <w:sectPr w:rsidR="00445F11" w:rsidRPr="0092447F" w:rsidSect="00AC6283">
      <w:pgSz w:w="12240" w:h="15840"/>
      <w:pgMar w:top="1417" w:right="1701" w:bottom="1417" w:left="1701" w:header="708" w:footer="708" w:gutter="0"/>
      <w:pgBorders w:offsetFrom="page">
        <w:top w:val="packages" w:sz="24" w:space="24" w:color="auto"/>
        <w:left w:val="packages" w:sz="24" w:space="24" w:color="auto"/>
        <w:bottom w:val="packages" w:sz="24" w:space="24" w:color="auto"/>
        <w:right w:val="packages"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C12" w:rsidRDefault="00765C12" w:rsidP="00445F11">
      <w:pPr>
        <w:spacing w:after="0" w:line="240" w:lineRule="auto"/>
      </w:pPr>
      <w:r>
        <w:separator/>
      </w:r>
    </w:p>
  </w:endnote>
  <w:endnote w:type="continuationSeparator" w:id="0">
    <w:p w:rsidR="00765C12" w:rsidRDefault="00765C12" w:rsidP="00445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C12" w:rsidRDefault="00765C12" w:rsidP="00445F11">
      <w:pPr>
        <w:spacing w:after="0" w:line="240" w:lineRule="auto"/>
      </w:pPr>
      <w:r>
        <w:separator/>
      </w:r>
    </w:p>
  </w:footnote>
  <w:footnote w:type="continuationSeparator" w:id="0">
    <w:p w:rsidR="00765C12" w:rsidRDefault="00765C12" w:rsidP="00445F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A05C2"/>
    <w:multiLevelType w:val="hybridMultilevel"/>
    <w:tmpl w:val="07941982"/>
    <w:lvl w:ilvl="0" w:tplc="ED8CDD9C">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D944581"/>
    <w:multiLevelType w:val="hybridMultilevel"/>
    <w:tmpl w:val="5E6E2B6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0071281"/>
    <w:multiLevelType w:val="hybridMultilevel"/>
    <w:tmpl w:val="23E6A1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77DA38FC"/>
    <w:multiLevelType w:val="multilevel"/>
    <w:tmpl w:val="F0440F4A"/>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655"/>
    <w:rsid w:val="0005563A"/>
    <w:rsid w:val="00111724"/>
    <w:rsid w:val="001D7628"/>
    <w:rsid w:val="00333655"/>
    <w:rsid w:val="00445F11"/>
    <w:rsid w:val="006C6602"/>
    <w:rsid w:val="00765C12"/>
    <w:rsid w:val="0084672C"/>
    <w:rsid w:val="0092447F"/>
    <w:rsid w:val="00945EDE"/>
    <w:rsid w:val="00946E8C"/>
    <w:rsid w:val="00976B14"/>
    <w:rsid w:val="00A41CB6"/>
    <w:rsid w:val="00AC6283"/>
    <w:rsid w:val="00E154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9"/>
    <w:qFormat/>
    <w:rsid w:val="00333655"/>
    <w:pPr>
      <w:autoSpaceDE w:val="0"/>
      <w:autoSpaceDN w:val="0"/>
      <w:adjustRightInd w:val="0"/>
      <w:spacing w:after="0" w:line="240" w:lineRule="auto"/>
      <w:outlineLvl w:val="0"/>
    </w:pPr>
    <w:rPr>
      <w:rFonts w:ascii="Arial" w:hAnsi="Arial" w:cs="Arial"/>
      <w:sz w:val="24"/>
      <w:szCs w:val="24"/>
    </w:rPr>
  </w:style>
  <w:style w:type="paragraph" w:styleId="Ttulo2">
    <w:name w:val="heading 2"/>
    <w:basedOn w:val="Normal"/>
    <w:next w:val="Normal"/>
    <w:link w:val="Ttulo2Car"/>
    <w:uiPriority w:val="9"/>
    <w:semiHidden/>
    <w:unhideWhenUsed/>
    <w:qFormat/>
    <w:rsid w:val="00445F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445F11"/>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445F11"/>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445F1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33655"/>
    <w:pPr>
      <w:ind w:left="720"/>
      <w:contextualSpacing/>
    </w:pPr>
  </w:style>
  <w:style w:type="character" w:customStyle="1" w:styleId="Ttulo1Car">
    <w:name w:val="Título 1 Car"/>
    <w:basedOn w:val="Fuentedeprrafopredeter"/>
    <w:link w:val="Ttulo1"/>
    <w:uiPriority w:val="99"/>
    <w:rsid w:val="00333655"/>
    <w:rPr>
      <w:rFonts w:ascii="Arial" w:hAnsi="Arial" w:cs="Arial"/>
      <w:sz w:val="24"/>
      <w:szCs w:val="24"/>
    </w:rPr>
  </w:style>
  <w:style w:type="paragraph" w:styleId="Textoindependiente">
    <w:name w:val="Body Text"/>
    <w:basedOn w:val="Normal"/>
    <w:next w:val="Normal"/>
    <w:link w:val="TextoindependienteCar"/>
    <w:uiPriority w:val="99"/>
    <w:rsid w:val="00445F11"/>
    <w:pPr>
      <w:autoSpaceDE w:val="0"/>
      <w:autoSpaceDN w:val="0"/>
      <w:adjustRightInd w:val="0"/>
      <w:spacing w:after="0" w:line="240" w:lineRule="auto"/>
    </w:pPr>
    <w:rPr>
      <w:rFonts w:ascii="Arial" w:hAnsi="Arial" w:cs="Arial"/>
      <w:sz w:val="24"/>
      <w:szCs w:val="24"/>
    </w:rPr>
  </w:style>
  <w:style w:type="character" w:customStyle="1" w:styleId="TextoindependienteCar">
    <w:name w:val="Texto independiente Car"/>
    <w:basedOn w:val="Fuentedeprrafopredeter"/>
    <w:link w:val="Textoindependiente"/>
    <w:uiPriority w:val="99"/>
    <w:rsid w:val="00445F11"/>
    <w:rPr>
      <w:rFonts w:ascii="Arial" w:hAnsi="Arial" w:cs="Arial"/>
      <w:sz w:val="24"/>
      <w:szCs w:val="24"/>
    </w:rPr>
  </w:style>
  <w:style w:type="paragraph" w:styleId="Encabezado">
    <w:name w:val="header"/>
    <w:basedOn w:val="Normal"/>
    <w:link w:val="EncabezadoCar"/>
    <w:uiPriority w:val="99"/>
    <w:unhideWhenUsed/>
    <w:rsid w:val="00445F1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5F11"/>
  </w:style>
  <w:style w:type="paragraph" w:styleId="Piedepgina">
    <w:name w:val="footer"/>
    <w:basedOn w:val="Normal"/>
    <w:link w:val="PiedepginaCar"/>
    <w:uiPriority w:val="99"/>
    <w:unhideWhenUsed/>
    <w:rsid w:val="00445F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5F11"/>
  </w:style>
  <w:style w:type="character" w:customStyle="1" w:styleId="Ttulo2Car">
    <w:name w:val="Título 2 Car"/>
    <w:basedOn w:val="Fuentedeprrafopredeter"/>
    <w:link w:val="Ttulo2"/>
    <w:uiPriority w:val="9"/>
    <w:semiHidden/>
    <w:rsid w:val="00445F11"/>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445F11"/>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445F11"/>
    <w:rPr>
      <w:rFonts w:asciiTheme="majorHAnsi" w:eastAsiaTheme="majorEastAsia" w:hAnsiTheme="majorHAnsi" w:cstheme="majorBidi"/>
      <w:b/>
      <w:bCs/>
      <w:i/>
      <w:iCs/>
      <w:color w:val="4F81BD" w:themeColor="accent1"/>
    </w:rPr>
  </w:style>
  <w:style w:type="paragraph" w:styleId="NormalWeb">
    <w:name w:val="Normal (Web)"/>
    <w:basedOn w:val="Normal"/>
    <w:next w:val="Normal"/>
    <w:uiPriority w:val="99"/>
    <w:rsid w:val="00445F11"/>
    <w:pPr>
      <w:autoSpaceDE w:val="0"/>
      <w:autoSpaceDN w:val="0"/>
      <w:adjustRightInd w:val="0"/>
      <w:spacing w:after="0" w:line="240" w:lineRule="auto"/>
    </w:pPr>
    <w:rPr>
      <w:rFonts w:ascii="Arial" w:hAnsi="Arial" w:cs="Arial"/>
      <w:sz w:val="24"/>
      <w:szCs w:val="24"/>
    </w:rPr>
  </w:style>
  <w:style w:type="paragraph" w:styleId="Textonotapie">
    <w:name w:val="footnote text"/>
    <w:basedOn w:val="Normal"/>
    <w:next w:val="Normal"/>
    <w:link w:val="TextonotapieCar"/>
    <w:uiPriority w:val="99"/>
    <w:rsid w:val="00445F11"/>
    <w:pPr>
      <w:autoSpaceDE w:val="0"/>
      <w:autoSpaceDN w:val="0"/>
      <w:adjustRightInd w:val="0"/>
      <w:spacing w:after="0" w:line="240" w:lineRule="auto"/>
    </w:pPr>
    <w:rPr>
      <w:rFonts w:ascii="Arial" w:hAnsi="Arial" w:cs="Arial"/>
      <w:sz w:val="24"/>
      <w:szCs w:val="24"/>
    </w:rPr>
  </w:style>
  <w:style w:type="character" w:customStyle="1" w:styleId="TextonotapieCar">
    <w:name w:val="Texto nota pie Car"/>
    <w:basedOn w:val="Fuentedeprrafopredeter"/>
    <w:link w:val="Textonotapie"/>
    <w:uiPriority w:val="99"/>
    <w:rsid w:val="00445F11"/>
    <w:rPr>
      <w:rFonts w:ascii="Arial" w:hAnsi="Arial" w:cs="Arial"/>
      <w:sz w:val="24"/>
      <w:szCs w:val="24"/>
    </w:rPr>
  </w:style>
  <w:style w:type="character" w:customStyle="1" w:styleId="Ttulo5Car">
    <w:name w:val="Título 5 Car"/>
    <w:basedOn w:val="Fuentedeprrafopredeter"/>
    <w:link w:val="Ttulo5"/>
    <w:uiPriority w:val="9"/>
    <w:semiHidden/>
    <w:rsid w:val="00445F11"/>
    <w:rPr>
      <w:rFonts w:asciiTheme="majorHAnsi" w:eastAsiaTheme="majorEastAsia" w:hAnsiTheme="majorHAnsi" w:cstheme="majorBidi"/>
      <w:color w:val="243F60" w:themeColor="accent1" w:themeShade="7F"/>
    </w:rPr>
  </w:style>
  <w:style w:type="paragraph" w:styleId="Subttulo">
    <w:name w:val="Subtitle"/>
    <w:basedOn w:val="Normal"/>
    <w:next w:val="Normal"/>
    <w:link w:val="SubttuloCar"/>
    <w:uiPriority w:val="99"/>
    <w:qFormat/>
    <w:rsid w:val="00445F11"/>
    <w:pPr>
      <w:autoSpaceDE w:val="0"/>
      <w:autoSpaceDN w:val="0"/>
      <w:adjustRightInd w:val="0"/>
      <w:spacing w:after="0" w:line="240" w:lineRule="auto"/>
    </w:pPr>
    <w:rPr>
      <w:rFonts w:ascii="Arial" w:hAnsi="Arial" w:cs="Arial"/>
      <w:sz w:val="24"/>
      <w:szCs w:val="24"/>
    </w:rPr>
  </w:style>
  <w:style w:type="character" w:customStyle="1" w:styleId="SubttuloCar">
    <w:name w:val="Subtítulo Car"/>
    <w:basedOn w:val="Fuentedeprrafopredeter"/>
    <w:link w:val="Subttulo"/>
    <w:uiPriority w:val="99"/>
    <w:rsid w:val="00445F11"/>
    <w:rPr>
      <w:rFonts w:ascii="Arial" w:hAnsi="Arial" w:cs="Arial"/>
      <w:sz w:val="24"/>
      <w:szCs w:val="24"/>
    </w:rPr>
  </w:style>
  <w:style w:type="paragraph" w:customStyle="1" w:styleId="Default">
    <w:name w:val="Default"/>
    <w:rsid w:val="00445F11"/>
    <w:pPr>
      <w:autoSpaceDE w:val="0"/>
      <w:autoSpaceDN w:val="0"/>
      <w:adjustRightInd w:val="0"/>
      <w:spacing w:after="0" w:line="240" w:lineRule="auto"/>
    </w:pPr>
    <w:rPr>
      <w:rFonts w:ascii="Arial" w:hAnsi="Arial" w:cs="Arial"/>
      <w:color w:val="000000"/>
      <w:sz w:val="24"/>
      <w:szCs w:val="24"/>
    </w:rPr>
  </w:style>
  <w:style w:type="paragraph" w:customStyle="1" w:styleId="Listas">
    <w:name w:val="Listas"/>
    <w:basedOn w:val="Default"/>
    <w:next w:val="Default"/>
    <w:uiPriority w:val="99"/>
    <w:rsid w:val="00946E8C"/>
    <w:rPr>
      <w:rFonts w:ascii="Verdana" w:hAnsi="Verdana" w:cstheme="minorBidi"/>
      <w:color w:val="auto"/>
    </w:rPr>
  </w:style>
  <w:style w:type="paragraph" w:customStyle="1" w:styleId="letra">
    <w:name w:val="letra"/>
    <w:basedOn w:val="Normal"/>
    <w:rsid w:val="00946E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946E8C"/>
  </w:style>
  <w:style w:type="character" w:styleId="Textoennegrita">
    <w:name w:val="Strong"/>
    <w:basedOn w:val="Fuentedeprrafopredeter"/>
    <w:uiPriority w:val="22"/>
    <w:qFormat/>
    <w:rsid w:val="00946E8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9"/>
    <w:qFormat/>
    <w:rsid w:val="00333655"/>
    <w:pPr>
      <w:autoSpaceDE w:val="0"/>
      <w:autoSpaceDN w:val="0"/>
      <w:adjustRightInd w:val="0"/>
      <w:spacing w:after="0" w:line="240" w:lineRule="auto"/>
      <w:outlineLvl w:val="0"/>
    </w:pPr>
    <w:rPr>
      <w:rFonts w:ascii="Arial" w:hAnsi="Arial" w:cs="Arial"/>
      <w:sz w:val="24"/>
      <w:szCs w:val="24"/>
    </w:rPr>
  </w:style>
  <w:style w:type="paragraph" w:styleId="Ttulo2">
    <w:name w:val="heading 2"/>
    <w:basedOn w:val="Normal"/>
    <w:next w:val="Normal"/>
    <w:link w:val="Ttulo2Car"/>
    <w:uiPriority w:val="9"/>
    <w:semiHidden/>
    <w:unhideWhenUsed/>
    <w:qFormat/>
    <w:rsid w:val="00445F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445F11"/>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445F11"/>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445F1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33655"/>
    <w:pPr>
      <w:ind w:left="720"/>
      <w:contextualSpacing/>
    </w:pPr>
  </w:style>
  <w:style w:type="character" w:customStyle="1" w:styleId="Ttulo1Car">
    <w:name w:val="Título 1 Car"/>
    <w:basedOn w:val="Fuentedeprrafopredeter"/>
    <w:link w:val="Ttulo1"/>
    <w:uiPriority w:val="99"/>
    <w:rsid w:val="00333655"/>
    <w:rPr>
      <w:rFonts w:ascii="Arial" w:hAnsi="Arial" w:cs="Arial"/>
      <w:sz w:val="24"/>
      <w:szCs w:val="24"/>
    </w:rPr>
  </w:style>
  <w:style w:type="paragraph" w:styleId="Textoindependiente">
    <w:name w:val="Body Text"/>
    <w:basedOn w:val="Normal"/>
    <w:next w:val="Normal"/>
    <w:link w:val="TextoindependienteCar"/>
    <w:uiPriority w:val="99"/>
    <w:rsid w:val="00445F11"/>
    <w:pPr>
      <w:autoSpaceDE w:val="0"/>
      <w:autoSpaceDN w:val="0"/>
      <w:adjustRightInd w:val="0"/>
      <w:spacing w:after="0" w:line="240" w:lineRule="auto"/>
    </w:pPr>
    <w:rPr>
      <w:rFonts w:ascii="Arial" w:hAnsi="Arial" w:cs="Arial"/>
      <w:sz w:val="24"/>
      <w:szCs w:val="24"/>
    </w:rPr>
  </w:style>
  <w:style w:type="character" w:customStyle="1" w:styleId="TextoindependienteCar">
    <w:name w:val="Texto independiente Car"/>
    <w:basedOn w:val="Fuentedeprrafopredeter"/>
    <w:link w:val="Textoindependiente"/>
    <w:uiPriority w:val="99"/>
    <w:rsid w:val="00445F11"/>
    <w:rPr>
      <w:rFonts w:ascii="Arial" w:hAnsi="Arial" w:cs="Arial"/>
      <w:sz w:val="24"/>
      <w:szCs w:val="24"/>
    </w:rPr>
  </w:style>
  <w:style w:type="paragraph" w:styleId="Encabezado">
    <w:name w:val="header"/>
    <w:basedOn w:val="Normal"/>
    <w:link w:val="EncabezadoCar"/>
    <w:uiPriority w:val="99"/>
    <w:unhideWhenUsed/>
    <w:rsid w:val="00445F1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5F11"/>
  </w:style>
  <w:style w:type="paragraph" w:styleId="Piedepgina">
    <w:name w:val="footer"/>
    <w:basedOn w:val="Normal"/>
    <w:link w:val="PiedepginaCar"/>
    <w:uiPriority w:val="99"/>
    <w:unhideWhenUsed/>
    <w:rsid w:val="00445F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5F11"/>
  </w:style>
  <w:style w:type="character" w:customStyle="1" w:styleId="Ttulo2Car">
    <w:name w:val="Título 2 Car"/>
    <w:basedOn w:val="Fuentedeprrafopredeter"/>
    <w:link w:val="Ttulo2"/>
    <w:uiPriority w:val="9"/>
    <w:semiHidden/>
    <w:rsid w:val="00445F11"/>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445F11"/>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445F11"/>
    <w:rPr>
      <w:rFonts w:asciiTheme="majorHAnsi" w:eastAsiaTheme="majorEastAsia" w:hAnsiTheme="majorHAnsi" w:cstheme="majorBidi"/>
      <w:b/>
      <w:bCs/>
      <w:i/>
      <w:iCs/>
      <w:color w:val="4F81BD" w:themeColor="accent1"/>
    </w:rPr>
  </w:style>
  <w:style w:type="paragraph" w:styleId="NormalWeb">
    <w:name w:val="Normal (Web)"/>
    <w:basedOn w:val="Normal"/>
    <w:next w:val="Normal"/>
    <w:uiPriority w:val="99"/>
    <w:rsid w:val="00445F11"/>
    <w:pPr>
      <w:autoSpaceDE w:val="0"/>
      <w:autoSpaceDN w:val="0"/>
      <w:adjustRightInd w:val="0"/>
      <w:spacing w:after="0" w:line="240" w:lineRule="auto"/>
    </w:pPr>
    <w:rPr>
      <w:rFonts w:ascii="Arial" w:hAnsi="Arial" w:cs="Arial"/>
      <w:sz w:val="24"/>
      <w:szCs w:val="24"/>
    </w:rPr>
  </w:style>
  <w:style w:type="paragraph" w:styleId="Textonotapie">
    <w:name w:val="footnote text"/>
    <w:basedOn w:val="Normal"/>
    <w:next w:val="Normal"/>
    <w:link w:val="TextonotapieCar"/>
    <w:uiPriority w:val="99"/>
    <w:rsid w:val="00445F11"/>
    <w:pPr>
      <w:autoSpaceDE w:val="0"/>
      <w:autoSpaceDN w:val="0"/>
      <w:adjustRightInd w:val="0"/>
      <w:spacing w:after="0" w:line="240" w:lineRule="auto"/>
    </w:pPr>
    <w:rPr>
      <w:rFonts w:ascii="Arial" w:hAnsi="Arial" w:cs="Arial"/>
      <w:sz w:val="24"/>
      <w:szCs w:val="24"/>
    </w:rPr>
  </w:style>
  <w:style w:type="character" w:customStyle="1" w:styleId="TextonotapieCar">
    <w:name w:val="Texto nota pie Car"/>
    <w:basedOn w:val="Fuentedeprrafopredeter"/>
    <w:link w:val="Textonotapie"/>
    <w:uiPriority w:val="99"/>
    <w:rsid w:val="00445F11"/>
    <w:rPr>
      <w:rFonts w:ascii="Arial" w:hAnsi="Arial" w:cs="Arial"/>
      <w:sz w:val="24"/>
      <w:szCs w:val="24"/>
    </w:rPr>
  </w:style>
  <w:style w:type="character" w:customStyle="1" w:styleId="Ttulo5Car">
    <w:name w:val="Título 5 Car"/>
    <w:basedOn w:val="Fuentedeprrafopredeter"/>
    <w:link w:val="Ttulo5"/>
    <w:uiPriority w:val="9"/>
    <w:semiHidden/>
    <w:rsid w:val="00445F11"/>
    <w:rPr>
      <w:rFonts w:asciiTheme="majorHAnsi" w:eastAsiaTheme="majorEastAsia" w:hAnsiTheme="majorHAnsi" w:cstheme="majorBidi"/>
      <w:color w:val="243F60" w:themeColor="accent1" w:themeShade="7F"/>
    </w:rPr>
  </w:style>
  <w:style w:type="paragraph" w:styleId="Subttulo">
    <w:name w:val="Subtitle"/>
    <w:basedOn w:val="Normal"/>
    <w:next w:val="Normal"/>
    <w:link w:val="SubttuloCar"/>
    <w:uiPriority w:val="99"/>
    <w:qFormat/>
    <w:rsid w:val="00445F11"/>
    <w:pPr>
      <w:autoSpaceDE w:val="0"/>
      <w:autoSpaceDN w:val="0"/>
      <w:adjustRightInd w:val="0"/>
      <w:spacing w:after="0" w:line="240" w:lineRule="auto"/>
    </w:pPr>
    <w:rPr>
      <w:rFonts w:ascii="Arial" w:hAnsi="Arial" w:cs="Arial"/>
      <w:sz w:val="24"/>
      <w:szCs w:val="24"/>
    </w:rPr>
  </w:style>
  <w:style w:type="character" w:customStyle="1" w:styleId="SubttuloCar">
    <w:name w:val="Subtítulo Car"/>
    <w:basedOn w:val="Fuentedeprrafopredeter"/>
    <w:link w:val="Subttulo"/>
    <w:uiPriority w:val="99"/>
    <w:rsid w:val="00445F11"/>
    <w:rPr>
      <w:rFonts w:ascii="Arial" w:hAnsi="Arial" w:cs="Arial"/>
      <w:sz w:val="24"/>
      <w:szCs w:val="24"/>
    </w:rPr>
  </w:style>
  <w:style w:type="paragraph" w:customStyle="1" w:styleId="Default">
    <w:name w:val="Default"/>
    <w:rsid w:val="00445F11"/>
    <w:pPr>
      <w:autoSpaceDE w:val="0"/>
      <w:autoSpaceDN w:val="0"/>
      <w:adjustRightInd w:val="0"/>
      <w:spacing w:after="0" w:line="240" w:lineRule="auto"/>
    </w:pPr>
    <w:rPr>
      <w:rFonts w:ascii="Arial" w:hAnsi="Arial" w:cs="Arial"/>
      <w:color w:val="000000"/>
      <w:sz w:val="24"/>
      <w:szCs w:val="24"/>
    </w:rPr>
  </w:style>
  <w:style w:type="paragraph" w:customStyle="1" w:styleId="Listas">
    <w:name w:val="Listas"/>
    <w:basedOn w:val="Default"/>
    <w:next w:val="Default"/>
    <w:uiPriority w:val="99"/>
    <w:rsid w:val="00946E8C"/>
    <w:rPr>
      <w:rFonts w:ascii="Verdana" w:hAnsi="Verdana" w:cstheme="minorBidi"/>
      <w:color w:val="auto"/>
    </w:rPr>
  </w:style>
  <w:style w:type="paragraph" w:customStyle="1" w:styleId="letra">
    <w:name w:val="letra"/>
    <w:basedOn w:val="Normal"/>
    <w:rsid w:val="00946E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946E8C"/>
  </w:style>
  <w:style w:type="character" w:styleId="Textoennegrita">
    <w:name w:val="Strong"/>
    <w:basedOn w:val="Fuentedeprrafopredeter"/>
    <w:uiPriority w:val="22"/>
    <w:qFormat/>
    <w:rsid w:val="00946E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3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15</Pages>
  <Words>3946</Words>
  <Characters>21704</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dc:creator>
  <cp:lastModifiedBy>Samuel</cp:lastModifiedBy>
  <cp:revision>6</cp:revision>
  <dcterms:created xsi:type="dcterms:W3CDTF">2014-05-26T21:04:00Z</dcterms:created>
  <dcterms:modified xsi:type="dcterms:W3CDTF">2014-05-27T14:00:00Z</dcterms:modified>
</cp:coreProperties>
</file>